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1EA21533" w:rsidP="49666132" w:rsidRDefault="1EA21533" w14:paraId="5F0822F9" w14:textId="31FEC38D">
      <w:pPr>
        <w:pStyle w:val="Normal"/>
        <w:jc w:val="center"/>
        <w:rPr>
          <w:sz w:val="72"/>
          <w:szCs w:val="72"/>
        </w:rPr>
      </w:pPr>
    </w:p>
    <w:p xmlns:wp14="http://schemas.microsoft.com/office/word/2010/wordml" w:rsidR="00AA5634" w:rsidP="6420AEFA" w:rsidRDefault="00FA0C7D" w14:paraId="7F78E980" wp14:textId="01C51330" wp14:noSpellErr="1">
      <w:pPr>
        <w:pStyle w:val="Title"/>
        <w:jc w:val="center"/>
        <w:rPr>
          <w:rFonts w:ascii="Cooper Black" w:hAnsi="Cooper Black" w:eastAsia="Cooper Black" w:cs="Cooper Black"/>
          <w:sz w:val="72"/>
          <w:szCs w:val="72"/>
          <w:lang w:val="en-GB" w:bidi="en-GB"/>
        </w:rPr>
      </w:pPr>
      <w:r w:rsidRPr="6420AEFA" w:rsidR="6420AEFA">
        <w:rPr>
          <w:rFonts w:ascii="Cooper Black" w:hAnsi="Cooper Black" w:eastAsia="Cooper Black" w:cs="Cooper Black"/>
          <w:sz w:val="72"/>
          <w:szCs w:val="72"/>
          <w:lang w:val="en-GB" w:bidi="en-GB"/>
        </w:rPr>
        <w:t>FIRST AID FOR PARENTS</w:t>
      </w:r>
    </w:p>
    <w:p w:rsidR="0ADEB6C9" w:rsidP="6420AEFA" w:rsidRDefault="0ADEB6C9" w14:paraId="0FEC4573" w14:textId="500A94FA" w14:noSpellErr="1">
      <w:pPr>
        <w:pStyle w:val="Title"/>
        <w:jc w:val="center"/>
        <w:rPr>
          <w:rFonts w:ascii="Cooper Black" w:hAnsi="Cooper Black" w:eastAsia="Cooper Black" w:cs="Cooper Black"/>
          <w:sz w:val="40"/>
          <w:szCs w:val="40"/>
          <w:lang w:val="en-GB" w:bidi="en-GB"/>
        </w:rPr>
      </w:pPr>
      <w:r w:rsidRPr="6420AEFA" w:rsidR="6420AEFA">
        <w:rPr>
          <w:rFonts w:ascii="Cooper Black" w:hAnsi="Cooper Black" w:eastAsia="Cooper Black" w:cs="Cooper Black"/>
          <w:sz w:val="40"/>
          <w:szCs w:val="40"/>
          <w:lang w:val="en-GB" w:bidi="en-GB"/>
        </w:rPr>
        <w:t>Wednesday 19</w:t>
      </w:r>
      <w:r w:rsidRPr="6420AEFA" w:rsidR="6420AEFA">
        <w:rPr>
          <w:rFonts w:ascii="Cooper Black" w:hAnsi="Cooper Black" w:eastAsia="Cooper Black" w:cs="Cooper Black"/>
          <w:sz w:val="40"/>
          <w:szCs w:val="40"/>
          <w:vertAlign w:val="superscript"/>
          <w:lang w:val="en-GB" w:bidi="en-GB"/>
        </w:rPr>
        <w:t>th</w:t>
      </w:r>
      <w:r w:rsidRPr="6420AEFA" w:rsidR="6420AEFA">
        <w:rPr>
          <w:rFonts w:ascii="Cooper Black" w:hAnsi="Cooper Black" w:eastAsia="Cooper Black" w:cs="Cooper Black"/>
          <w:sz w:val="40"/>
          <w:szCs w:val="40"/>
          <w:lang w:val="en-GB" w:bidi="en-GB"/>
        </w:rPr>
        <w:t xml:space="preserve"> June 6.30pm - 9pm</w:t>
      </w:r>
    </w:p>
    <w:p xmlns:wp14="http://schemas.microsoft.com/office/word/2010/wordml" w:rsidR="00AA5634" w:rsidP="6420AEFA" w:rsidRDefault="00303BEC" w14:paraId="5A92A490" wp14:textId="3EF4A1AE" w14:noSpellErr="1">
      <w:pPr>
        <w:pStyle w:val="NoSpacing"/>
        <w:ind w:firstLine="0"/>
        <w:jc w:val="left"/>
        <w:rPr>
          <w:b w:val="1"/>
          <w:bCs w:val="1"/>
          <w:sz w:val="32"/>
          <w:szCs w:val="32"/>
          <w:lang w:val="en-GB"/>
        </w:rPr>
      </w:pPr>
      <w:r w:rsidRPr="6420AEFA" w:rsidR="6420AEFA">
        <w:rPr>
          <w:b w:val="1"/>
          <w:bCs w:val="1"/>
          <w:sz w:val="32"/>
          <w:szCs w:val="32"/>
          <w:lang w:val="en-GB"/>
        </w:rPr>
        <w:t>Course Content:</w:t>
      </w:r>
    </w:p>
    <w:tbl>
      <w:tblPr>
        <w:tblStyle w:val="PlainTable4"/>
        <w:bidiVisual w:val="0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0ADEB6C9" w:rsidTr="6420AEFA" w14:paraId="3FD3C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tcMar/>
          </w:tcPr>
          <w:p w:rsidR="0ADEB6C9" w:rsidP="6420AEFA" w:rsidRDefault="0ADEB6C9" w14:paraId="5B4BCD45" w14:textId="0281D0BF">
            <w:pPr>
              <w:pStyle w:val="NoSpacing"/>
              <w:numPr>
                <w:ilvl w:val="0"/>
                <w:numId w:val="11"/>
              </w:numPr>
              <w:bidi w:val="0"/>
              <w:jc w:val="left"/>
              <w:rPr>
                <w:color w:val="505050" w:themeColor="text2" w:themeTint="FF" w:themeShade="FF"/>
                <w:sz w:val="32"/>
                <w:szCs w:val="32"/>
                <w:lang w:val="en-GB"/>
              </w:rPr>
            </w:pPr>
            <w:r w:rsidRPr="6420AEFA" w:rsidR="6420AEFA">
              <w:rPr>
                <w:b w:val="0"/>
                <w:bCs w:val="0"/>
                <w:sz w:val="32"/>
                <w:szCs w:val="32"/>
                <w:lang w:val="en-GB"/>
              </w:rPr>
              <w:t xml:space="preserve">Assessing </w:t>
            </w:r>
            <w:r w:rsidRPr="6420AEFA" w:rsidR="6420AEFA">
              <w:rPr>
                <w:b w:val="0"/>
                <w:bCs w:val="0"/>
                <w:sz w:val="32"/>
                <w:szCs w:val="32"/>
                <w:lang w:val="en-GB"/>
              </w:rPr>
              <w:t xml:space="preserve">the </w:t>
            </w:r>
            <w:r w:rsidRPr="6420AEFA" w:rsidR="6420AEFA">
              <w:rPr>
                <w:b w:val="0"/>
                <w:bCs w:val="0"/>
                <w:sz w:val="32"/>
                <w:szCs w:val="32"/>
                <w:lang w:val="en-GB"/>
              </w:rPr>
              <w:t>situation</w:t>
            </w:r>
          </w:p>
          <w:p w:rsidR="0ADEB6C9" w:rsidP="6420AEFA" w:rsidRDefault="0ADEB6C9" w14:paraId="617A9BED" w14:textId="2494643D">
            <w:pPr>
              <w:pStyle w:val="NoSpacing"/>
              <w:numPr>
                <w:ilvl w:val="0"/>
                <w:numId w:val="11"/>
              </w:numPr>
              <w:bidi w:val="0"/>
              <w:rPr>
                <w:color w:val="505050" w:themeColor="text2" w:themeTint="FF" w:themeShade="FF"/>
                <w:sz w:val="32"/>
                <w:szCs w:val="32"/>
                <w:lang w:val="en-GB"/>
              </w:rPr>
            </w:pPr>
            <w:r w:rsidRPr="6420AEFA" w:rsidR="6420AEFA">
              <w:rPr>
                <w:b w:val="0"/>
                <w:bCs w:val="0"/>
                <w:sz w:val="32"/>
                <w:szCs w:val="32"/>
                <w:lang w:val="en-GB"/>
              </w:rPr>
              <w:t>Summoning emergency services</w:t>
            </w:r>
          </w:p>
          <w:p w:rsidR="0ADEB6C9" w:rsidP="6420AEFA" w:rsidRDefault="0ADEB6C9" w14:paraId="7EB938CD" w14:textId="7A6C4194" w14:noSpellErr="1">
            <w:pPr>
              <w:pStyle w:val="NoSpacing"/>
              <w:numPr>
                <w:ilvl w:val="0"/>
                <w:numId w:val="11"/>
              </w:numPr>
              <w:bidi w:val="0"/>
              <w:rPr>
                <w:color w:val="505050" w:themeColor="text2" w:themeTint="FF" w:themeShade="FF"/>
                <w:sz w:val="32"/>
                <w:szCs w:val="32"/>
                <w:lang w:val="en-GB"/>
              </w:rPr>
            </w:pPr>
            <w:r w:rsidRPr="6420AEFA" w:rsidR="6420AEFA">
              <w:rPr>
                <w:b w:val="0"/>
                <w:bCs w:val="0"/>
                <w:sz w:val="32"/>
                <w:szCs w:val="32"/>
                <w:lang w:val="en-GB"/>
              </w:rPr>
              <w:t>Primary survey</w:t>
            </w:r>
          </w:p>
          <w:p w:rsidR="0ADEB6C9" w:rsidP="6420AEFA" w:rsidRDefault="0ADEB6C9" w14:paraId="5B3ADB86" w14:textId="6F051EF7">
            <w:pPr>
              <w:pStyle w:val="NoSpacing"/>
              <w:numPr>
                <w:ilvl w:val="0"/>
                <w:numId w:val="11"/>
              </w:numPr>
              <w:bidi w:val="0"/>
              <w:rPr>
                <w:color w:val="505050" w:themeColor="text2" w:themeTint="FF" w:themeShade="FF"/>
                <w:sz w:val="32"/>
                <w:szCs w:val="32"/>
                <w:lang w:val="en-GB"/>
              </w:rPr>
            </w:pPr>
            <w:r w:rsidRPr="6420AEFA" w:rsidR="6420AEFA">
              <w:rPr>
                <w:b w:val="0"/>
                <w:bCs w:val="0"/>
                <w:sz w:val="32"/>
                <w:szCs w:val="32"/>
                <w:lang w:val="en-GB"/>
              </w:rPr>
              <w:t>A variety of childhood conditions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33" w:type="dxa"/>
            <w:tcMar/>
          </w:tcPr>
          <w:p w:rsidR="0ADEB6C9" w:rsidP="6420AEFA" w:rsidRDefault="0ADEB6C9" w14:paraId="2BB8ABE0" w14:textId="689788CC" w14:noSpellErr="1">
            <w:pPr>
              <w:pStyle w:val="NoSpacing"/>
              <w:numPr>
                <w:ilvl w:val="0"/>
                <w:numId w:val="11"/>
              </w:numPr>
              <w:bidi w:val="0"/>
              <w:rPr>
                <w:color w:val="505050" w:themeColor="text2" w:themeTint="FF" w:themeShade="FF"/>
                <w:sz w:val="32"/>
                <w:szCs w:val="32"/>
                <w:lang w:val="en-GB"/>
              </w:rPr>
            </w:pPr>
            <w:r w:rsidRPr="6420AEFA" w:rsidR="6420AEFA">
              <w:rPr>
                <w:b w:val="0"/>
                <w:bCs w:val="0"/>
                <w:sz w:val="32"/>
                <w:szCs w:val="32"/>
                <w:lang w:val="en-GB"/>
              </w:rPr>
              <w:t>Recovery position</w:t>
            </w:r>
          </w:p>
          <w:p w:rsidR="0ADEB6C9" w:rsidP="6420AEFA" w:rsidRDefault="0ADEB6C9" w14:paraId="6E2A3B98" w14:textId="1C397136" w14:noSpellErr="1">
            <w:pPr>
              <w:pStyle w:val="NoSpacing"/>
              <w:numPr>
                <w:ilvl w:val="0"/>
                <w:numId w:val="11"/>
              </w:numPr>
              <w:bidi w:val="0"/>
              <w:rPr>
                <w:color w:val="505050" w:themeColor="text2" w:themeTint="FF" w:themeShade="FF"/>
                <w:sz w:val="32"/>
                <w:szCs w:val="32"/>
                <w:lang w:val="en-GB"/>
              </w:rPr>
            </w:pPr>
            <w:r w:rsidRPr="6420AEFA" w:rsidR="6420AEFA">
              <w:rPr>
                <w:b w:val="0"/>
                <w:bCs w:val="0"/>
                <w:sz w:val="32"/>
                <w:szCs w:val="32"/>
                <w:lang w:val="en-GB"/>
              </w:rPr>
              <w:t>CPR (child and infant)</w:t>
            </w:r>
          </w:p>
          <w:p w:rsidR="0ADEB6C9" w:rsidP="6420AEFA" w:rsidRDefault="0ADEB6C9" w14:paraId="6580B338" w14:textId="5441D5CF" w14:noSpellErr="1">
            <w:pPr>
              <w:pStyle w:val="NoSpacing"/>
              <w:numPr>
                <w:ilvl w:val="0"/>
                <w:numId w:val="11"/>
              </w:numPr>
              <w:bidi w:val="0"/>
              <w:rPr>
                <w:color w:val="505050" w:themeColor="text2" w:themeTint="FF" w:themeShade="FF"/>
                <w:sz w:val="32"/>
                <w:szCs w:val="32"/>
                <w:lang w:val="en-GB"/>
              </w:rPr>
            </w:pPr>
            <w:r w:rsidRPr="6420AEFA" w:rsidR="6420AEFA">
              <w:rPr>
                <w:b w:val="0"/>
                <w:bCs w:val="0"/>
                <w:sz w:val="32"/>
                <w:szCs w:val="32"/>
                <w:lang w:val="en-GB"/>
              </w:rPr>
              <w:t>Control of severe bleeding, burns, choking, meningitis</w:t>
            </w:r>
          </w:p>
          <w:p w:rsidR="0ADEB6C9" w:rsidP="6420AEFA" w:rsidRDefault="0ADEB6C9" w14:paraId="222BCDC2" w14:textId="60135CE4">
            <w:pPr>
              <w:pStyle w:val="NoSpacing"/>
              <w:bidi w:val="0"/>
              <w:rPr>
                <w:b w:val="0"/>
                <w:bCs w:val="0"/>
                <w:sz w:val="32"/>
                <w:szCs w:val="32"/>
                <w:lang w:val="en-GB"/>
              </w:rPr>
            </w:pPr>
          </w:p>
        </w:tc>
      </w:tr>
    </w:tbl>
    <w:p xmlns:wp14="http://schemas.microsoft.com/office/word/2010/wordml" w:rsidR="00AA5634" w:rsidP="6420AEFA" w:rsidRDefault="00303BEC" w14:paraId="46A20D87" wp14:textId="5B4C3818" wp14:noSpellErr="1">
      <w:pPr>
        <w:pStyle w:val="NoSpacing"/>
        <w:ind w:left="0"/>
        <w:rPr>
          <w:b w:val="0"/>
          <w:bCs w:val="0"/>
          <w:sz w:val="28"/>
          <w:szCs w:val="28"/>
          <w:lang w:val="en-GB" w:bidi="en-GB"/>
        </w:rPr>
      </w:pPr>
      <w:r w:rsidRPr="6420AEFA" w:rsidR="6420AEFA">
        <w:rPr>
          <w:b w:val="1"/>
          <w:bCs w:val="1"/>
          <w:sz w:val="28"/>
          <w:szCs w:val="28"/>
          <w:lang w:val="en-GB" w:bidi="en-GB"/>
        </w:rPr>
        <w:t>Certification:</w:t>
      </w:r>
    </w:p>
    <w:p w:rsidR="0ADEB6C9" w:rsidP="6420AEFA" w:rsidRDefault="0ADEB6C9" w14:paraId="3D84B7DB" w14:textId="6C64B74E">
      <w:pPr>
        <w:pStyle w:val="NoSpacing"/>
        <w:ind w:left="0"/>
        <w:jc w:val="center"/>
        <w:rPr>
          <w:sz w:val="28"/>
          <w:szCs w:val="28"/>
        </w:rPr>
      </w:pPr>
      <w:r w:rsidRPr="6420AEFA" w:rsidR="6420AEFA">
        <w:rPr>
          <w:b w:val="0"/>
          <w:bCs w:val="0"/>
          <w:sz w:val="28"/>
          <w:szCs w:val="28"/>
          <w:lang w:val="en-GB" w:bidi="en-GB"/>
        </w:rPr>
        <w:t>At the end of the course each learner is presented with a certificate of completion.</w:t>
      </w:r>
    </w:p>
    <w:p w:rsidR="0ADEB6C9" w:rsidP="0ADEB6C9" w:rsidRDefault="0ADEB6C9" w14:noSpellErr="1" w14:paraId="506AEFC1" w14:textId="668F3A37">
      <w:pPr>
        <w:pStyle w:val="NoSpacing"/>
        <w:ind w:left="0"/>
        <w:rPr>
          <w:b w:val="1"/>
          <w:bCs w:val="1"/>
          <w:sz w:val="28"/>
          <w:szCs w:val="28"/>
          <w:lang w:val="en-GB" w:bidi="en-GB"/>
        </w:rPr>
      </w:pPr>
      <w:r w:rsidRPr="0ADEB6C9" w:rsidR="0ADEB6C9">
        <w:rPr>
          <w:b w:val="1"/>
          <w:bCs w:val="1"/>
          <w:sz w:val="28"/>
          <w:szCs w:val="28"/>
          <w:lang w:val="en-GB" w:bidi="en-GB"/>
        </w:rPr>
        <w:t>Assessment</w:t>
      </w:r>
      <w:r w:rsidRPr="0ADEB6C9" w:rsidR="0ADEB6C9">
        <w:rPr>
          <w:b w:val="1"/>
          <w:bCs w:val="1"/>
          <w:sz w:val="28"/>
          <w:szCs w:val="28"/>
          <w:lang w:val="en-GB" w:bidi="en-GB"/>
        </w:rPr>
        <w:t xml:space="preserve"> :</w:t>
      </w:r>
    </w:p>
    <w:p w:rsidR="7DA132A0" w:rsidP="6420AEFA" w:rsidRDefault="7DA132A0" w14:paraId="536D7005" w14:textId="2D5C305E">
      <w:pPr>
        <w:pStyle w:val="NoSpacing"/>
        <w:ind w:left="0"/>
        <w:rPr>
          <w:b w:val="0"/>
          <w:bCs w:val="0"/>
          <w:sz w:val="28"/>
          <w:szCs w:val="28"/>
          <w:lang w:val="en-GB" w:bidi="en-GB"/>
        </w:rPr>
      </w:pPr>
      <w:r w:rsidRPr="6420AEFA" w:rsidR="6420AEFA">
        <w:rPr>
          <w:b w:val="0"/>
          <w:bCs w:val="0"/>
          <w:sz w:val="28"/>
          <w:szCs w:val="28"/>
          <w:lang w:val="en-GB" w:bidi="en-GB"/>
        </w:rPr>
        <w:t>Each learner is assessed for their understanding continually throughout the course.</w:t>
      </w:r>
    </w:p>
    <w:tbl>
      <w:tblPr>
        <w:tblStyle w:val="PlainTable4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7DA132A0" w:rsidTr="6420AEFA" w14:paraId="3078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tcMar/>
          </w:tcPr>
          <w:p w:rsidR="7DA132A0" w:rsidP="6420AEFA" w:rsidRDefault="7DA132A0" w14:paraId="5BBB7353" w14:textId="18C95D65">
            <w:pPr>
              <w:pStyle w:val="NoSpacing"/>
              <w:ind w:left="0"/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sz w:val="28"/>
                <w:szCs w:val="28"/>
                <w:lang w:val="en-GB" w:bidi="en-GB"/>
              </w:rPr>
            </w:pPr>
            <w:r w:rsidRPr="6420AEFA" w:rsidR="6420AEFA">
              <w:rPr>
                <w:b w:val="1"/>
                <w:bCs w:val="1"/>
                <w:sz w:val="28"/>
                <w:szCs w:val="28"/>
                <w:lang w:val="en-GB" w:bidi="en-GB"/>
              </w:rPr>
              <w:t>C</w:t>
            </w:r>
            <w:r w:rsidRPr="6420AEFA" w:rsidR="6420AEFA">
              <w:rPr>
                <w:b w:val="1"/>
                <w:bCs w:val="1"/>
                <w:sz w:val="28"/>
                <w:szCs w:val="28"/>
                <w:lang w:val="en-GB" w:bidi="en-GB"/>
              </w:rPr>
              <w:t xml:space="preserve">ost:  </w:t>
            </w:r>
            <w:r w:rsidRPr="6420AEFA" w:rsidR="6420AEFA">
              <w:rPr>
                <w:b w:val="1"/>
                <w:bCs w:val="1"/>
                <w:i w:val="1"/>
                <w:iCs w:val="1"/>
                <w:sz w:val="28"/>
                <w:szCs w:val="28"/>
                <w:lang w:val="en-GB" w:bidi="en-GB"/>
              </w:rPr>
              <w:t>Free</w:t>
            </w:r>
          </w:p>
          <w:p w:rsidR="7DA132A0" w:rsidP="6420AEFA" w:rsidRDefault="7DA132A0" w14:paraId="6777F79F" w14:textId="421EB802" w14:noSpellErr="1">
            <w:pPr>
              <w:pStyle w:val="NoSpacing"/>
              <w:ind w:left="0"/>
              <w:rPr>
                <w:b w:val="0"/>
                <w:bCs w:val="0"/>
                <w:sz w:val="28"/>
                <w:szCs w:val="28"/>
                <w:lang w:val="en-GB" w:bidi="en-GB"/>
              </w:rPr>
            </w:pPr>
            <w:r w:rsidRPr="6420AEFA" w:rsidR="6420AEFA"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0"/>
                <w:bCs w:val="0"/>
                <w:sz w:val="28"/>
                <w:szCs w:val="28"/>
                <w:lang w:val="en-GB" w:bidi="en-GB"/>
              </w:rPr>
              <w:t>£5 booking fee refunded</w:t>
            </w:r>
            <w:r w:rsidRPr="6420AEFA" w:rsidR="6420AEFA">
              <w:rPr>
                <w:b w:val="0"/>
                <w:bCs w:val="0"/>
                <w:sz w:val="28"/>
                <w:szCs w:val="28"/>
                <w:lang w:val="en-GB" w:bidi="en-GB"/>
              </w:rPr>
              <w:t xml:space="preserve"> on attendance </w:t>
            </w:r>
          </w:p>
          <w:p w:rsidR="7DA132A0" w:rsidP="6420AEFA" w:rsidRDefault="7DA132A0" w14:paraId="6ECC8B28" w14:textId="31FA2743">
            <w:pPr>
              <w:pStyle w:val="NoSpacing"/>
              <w:rPr>
                <w:b w:val="0"/>
                <w:bCs w:val="0"/>
                <w:sz w:val="28"/>
                <w:szCs w:val="28"/>
                <w:lang w:val="en-GB" w:bidi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33" w:type="dxa"/>
            <w:tcMar/>
          </w:tcPr>
          <w:p w:rsidR="7DA132A0" w:rsidP="49666132" w:rsidRDefault="7DA132A0" w14:paraId="7B8E9BA5" w14:noSpellErr="1" w14:textId="6FB35F4D">
            <w:pPr>
              <w:pStyle w:val="NoSpacing"/>
              <w:ind w:left="0"/>
              <w:rPr>
                <w:b w:val="1"/>
                <w:bCs w:val="1"/>
                <w:sz w:val="28"/>
                <w:szCs w:val="28"/>
                <w:lang w:val="en-GB" w:bidi="en-GB"/>
              </w:rPr>
            </w:pPr>
            <w:r w:rsidRPr="49666132" w:rsidR="49666132">
              <w:rPr>
                <w:b w:val="1"/>
                <w:bCs w:val="1"/>
                <w:sz w:val="28"/>
                <w:szCs w:val="28"/>
                <w:lang w:val="en-GB" w:bidi="en-GB"/>
              </w:rPr>
              <w:t xml:space="preserve">Booking: </w:t>
            </w:r>
          </w:p>
          <w:p w:rsidR="7DA132A0" w:rsidP="6420AEFA" w:rsidRDefault="7DA132A0" w14:paraId="5634DF0C" w14:textId="272B7C10">
            <w:pPr>
              <w:pStyle w:val="NoSpacing"/>
              <w:ind w:left="0"/>
              <w:rPr>
                <w:b w:val="1"/>
                <w:bCs w:val="1"/>
                <w:sz w:val="28"/>
                <w:szCs w:val="28"/>
                <w:lang w:val="en-GB" w:bidi="en-GB"/>
              </w:rPr>
            </w:pPr>
            <w:r w:rsidRPr="6420AEFA" w:rsidR="6420AEFA">
              <w:rPr>
                <w:b w:val="0"/>
                <w:bCs w:val="0"/>
                <w:sz w:val="28"/>
                <w:szCs w:val="28"/>
                <w:lang w:val="en-GB" w:bidi="en-GB"/>
              </w:rPr>
              <w:t xml:space="preserve">Old Girls School Community Centre, </w:t>
            </w:r>
          </w:p>
          <w:p w:rsidR="7DA132A0" w:rsidP="6420AEFA" w:rsidRDefault="7DA132A0" w14:paraId="1C588C81" w14:textId="579973F2" w14:noSpellErr="1">
            <w:pPr>
              <w:pStyle w:val="NoSpacing"/>
              <w:ind w:left="0"/>
              <w:rPr>
                <w:b w:val="1"/>
                <w:bCs w:val="1"/>
                <w:sz w:val="28"/>
                <w:szCs w:val="28"/>
                <w:lang w:val="en-GB" w:bidi="en-GB"/>
              </w:rPr>
            </w:pPr>
            <w:r w:rsidRPr="6420AEFA" w:rsidR="6420AEFA">
              <w:rPr>
                <w:b w:val="0"/>
                <w:bCs w:val="0"/>
                <w:sz w:val="28"/>
                <w:szCs w:val="28"/>
                <w:lang w:val="en-GB" w:bidi="en-GB"/>
              </w:rPr>
              <w:t>18 Kirkgate, Sherburn in Elmet, LS25 6BL</w:t>
            </w:r>
          </w:p>
          <w:p w:rsidR="7DA132A0" w:rsidP="6420AEFA" w:rsidRDefault="7DA132A0" w14:paraId="7272D0F5" w14:textId="2903463E" w14:noSpellErr="1">
            <w:pPr>
              <w:pStyle w:val="NoSpacing"/>
              <w:ind w:left="0"/>
              <w:rPr>
                <w:b w:val="0"/>
                <w:bCs w:val="0"/>
                <w:sz w:val="28"/>
                <w:szCs w:val="28"/>
                <w:lang w:val="en-GB" w:bidi="en-GB"/>
              </w:rPr>
            </w:pPr>
            <w:r w:rsidRPr="6420AEFA" w:rsidR="6420AEFA">
              <w:rPr>
                <w:b w:val="0"/>
                <w:bCs w:val="0"/>
                <w:sz w:val="28"/>
                <w:szCs w:val="28"/>
                <w:lang w:val="en-GB" w:bidi="en-GB"/>
              </w:rPr>
              <w:t xml:space="preserve">Tel 01977 685178 or   07731745057    </w:t>
            </w:r>
          </w:p>
          <w:p w:rsidR="7DA132A0" w:rsidP="6420AEFA" w:rsidRDefault="7DA132A0" w14:paraId="0AF5BE61" w14:textId="3B489F92" w14:noSpellErr="1">
            <w:pPr>
              <w:pStyle w:val="NoSpacing"/>
              <w:ind w:left="0"/>
              <w:rPr>
                <w:b w:val="0"/>
                <w:bCs w:val="0"/>
                <w:sz w:val="28"/>
                <w:szCs w:val="28"/>
                <w:lang w:val="en-GB" w:bidi="en-GB"/>
              </w:rPr>
            </w:pPr>
            <w:r w:rsidRPr="6420AEFA" w:rsidR="6420AEFA">
              <w:rPr>
                <w:b w:val="0"/>
                <w:bCs w:val="0"/>
                <w:sz w:val="28"/>
                <w:szCs w:val="28"/>
                <w:lang w:val="en-GB" w:bidi="en-GB"/>
              </w:rPr>
              <w:t xml:space="preserve">email </w:t>
            </w:r>
            <w:hyperlink r:id="Rac931116853d4d12">
              <w:r w:rsidRPr="6420AEFA" w:rsidR="6420AEFA">
                <w:rPr>
                  <w:rStyle w:val="Hyperlink"/>
                  <w:b w:val="0"/>
                  <w:bCs w:val="0"/>
                  <w:sz w:val="28"/>
                  <w:szCs w:val="28"/>
                  <w:lang w:val="en-GB" w:bidi="en-GB"/>
                </w:rPr>
                <w:t>angela</w:t>
              </w:r>
              <w:r w:rsidRPr="6420AEFA" w:rsidR="6420AEFA">
                <w:rPr>
                  <w:rStyle w:val="Hyperlink"/>
                  <w:b w:val="0"/>
                  <w:bCs w:val="0"/>
                  <w:sz w:val="28"/>
                  <w:szCs w:val="28"/>
                  <w:lang w:val="en-GB" w:bidi="en-GB"/>
                </w:rPr>
                <w:t>.gibb@siect.uk</w:t>
              </w:r>
            </w:hyperlink>
          </w:p>
          <w:p w:rsidR="7DA132A0" w:rsidP="6420AEFA" w:rsidRDefault="7DA132A0" w14:paraId="1E1001B0" w14:textId="0D32503B">
            <w:pPr>
              <w:pStyle w:val="NoSpacing"/>
              <w:ind w:left="0"/>
              <w:rPr>
                <w:b w:val="0"/>
                <w:bCs w:val="0"/>
                <w:sz w:val="28"/>
                <w:szCs w:val="28"/>
                <w:lang w:val="en-GB" w:bidi="en-GB"/>
              </w:rPr>
            </w:pPr>
          </w:p>
          <w:p w:rsidR="6420AEFA" w:rsidP="6420AEFA" w:rsidRDefault="6420AEFA" w14:paraId="7EA34C80" w14:textId="32F22ACB">
            <w:pPr>
              <w:pStyle w:val="NoSpacing"/>
              <w:ind w:left="0"/>
              <w:rPr>
                <w:b w:val="0"/>
                <w:bCs w:val="0"/>
                <w:sz w:val="28"/>
                <w:szCs w:val="28"/>
                <w:lang w:val="en-GB" w:bidi="en-GB"/>
              </w:rPr>
            </w:pPr>
          </w:p>
          <w:p w:rsidR="7DA132A0" w:rsidP="6420AEFA" w:rsidRDefault="7DA132A0" w14:paraId="4E57EC8C" w14:textId="78A092B8">
            <w:pPr>
              <w:pStyle w:val="NoSpacing"/>
              <w:rPr>
                <w:b w:val="0"/>
                <w:bCs w:val="0"/>
                <w:sz w:val="28"/>
                <w:szCs w:val="28"/>
                <w:lang w:val="en-GB" w:bidi="en-GB"/>
              </w:rPr>
            </w:pPr>
          </w:p>
        </w:tc>
      </w:tr>
    </w:tbl>
    <w:p w:rsidR="7DA132A0" w:rsidP="7DA132A0" w:rsidRDefault="7DA132A0" w14:paraId="1DBE573B" w14:noSpellErr="1" w14:textId="47755A41">
      <w:pPr>
        <w:pStyle w:val="NoSpacing"/>
        <w:ind w:left="0"/>
        <w:jc w:val="center"/>
      </w:pPr>
    </w:p>
    <w:p w:rsidR="6420AEFA" w:rsidP="6420AEFA" w:rsidRDefault="6420AEFA" w14:paraId="0A8A21E6" w14:textId="28299CAE">
      <w:pPr>
        <w:pStyle w:val="NoSpacing"/>
        <w:ind w:left="0"/>
        <w:jc w:val="center"/>
      </w:pPr>
    </w:p>
    <w:sectPr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A4093" w:rsidP="00C70916" w:rsidRDefault="00FA4093" w14:paraId="6A05A80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FA4093" w:rsidP="00C70916" w:rsidRDefault="00FA4093" w14:paraId="5A39BBE3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0097D" w:rsidRDefault="00C0097D" w14:paraId="0E27B00A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C0097D" w:rsidP="6420AEFA" w:rsidRDefault="00C0097D" w14:paraId="41C8F396" wp14:textId="4C176E20">
    <w:pPr>
      <w:pStyle w:val="Footer"/>
      <w:jc w:val="center"/>
    </w:pPr>
    <w:r>
      <w:drawing>
        <wp:inline xmlns:wp14="http://schemas.microsoft.com/office/word/2010/wordprocessingDrawing" wp14:editId="2D33ED4E" wp14:anchorId="6189A820">
          <wp:extent cx="2193382" cy="1305062"/>
          <wp:effectExtent l="0" t="0" r="0" b="0"/>
          <wp:docPr id="657027867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c8d3f60235b1473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382" cy="130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0097D" w:rsidRDefault="00C0097D" w14:paraId="5DAB6C7B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A4093" w:rsidP="00C70916" w:rsidRDefault="00FA4093" w14:paraId="72A3D3EC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FA4093" w:rsidP="00C70916" w:rsidRDefault="00FA4093" w14:paraId="0D0B940D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0097D" w:rsidRDefault="00C0097D" w14:paraId="0A37501D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6420AEFA" w:rsidP="6420AEFA" w:rsidRDefault="6420AEFA" w14:noSpellErr="1" w14:paraId="706458DE" w14:textId="7AE86CD7">
    <w:pPr>
      <w:pStyle w:val="Header"/>
    </w:pPr>
    <w:r>
      <w:drawing>
        <wp:inline wp14:editId="1EF97098" wp14:anchorId="182825D4">
          <wp:extent cx="6509953" cy="2242182"/>
          <wp:effectExtent l="0" t="0" r="0" b="0"/>
          <wp:docPr id="33596373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c9de5a9d7db40ec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6509953" cy="2242182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0097D" w:rsidRDefault="00C0097D" w14:paraId="02EB378F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93"/>
    <w:rsid w:val="000D4FC3"/>
    <w:rsid w:val="001141A3"/>
    <w:rsid w:val="00303BEC"/>
    <w:rsid w:val="00315B1D"/>
    <w:rsid w:val="003B2194"/>
    <w:rsid w:val="005420A9"/>
    <w:rsid w:val="0060293E"/>
    <w:rsid w:val="006F3D10"/>
    <w:rsid w:val="00734282"/>
    <w:rsid w:val="0076581B"/>
    <w:rsid w:val="008D7559"/>
    <w:rsid w:val="00AA5634"/>
    <w:rsid w:val="00C0097D"/>
    <w:rsid w:val="00C70916"/>
    <w:rsid w:val="00D8406A"/>
    <w:rsid w:val="00E2205D"/>
    <w:rsid w:val="00FA0C7D"/>
    <w:rsid w:val="00FA4093"/>
    <w:rsid w:val="00FD753B"/>
    <w:rsid w:val="00FD79A1"/>
    <w:rsid w:val="071CF438"/>
    <w:rsid w:val="0ADEB6C9"/>
    <w:rsid w:val="1EA21533"/>
    <w:rsid w:val="301DAD70"/>
    <w:rsid w:val="4896E5E5"/>
    <w:rsid w:val="49666132"/>
    <w:rsid w:val="6420AEFA"/>
    <w:rsid w:val="7DA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DAD70"/>
  <w15:chartTrackingRefBased/>
  <w15:docId w15:val="{831e0259-7ac1-4bb6-a982-06c6998508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hAnsiTheme="majorHAnsi" w:eastAsiaTheme="majorEastAsia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hAnsiTheme="majorHAnsi"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hAnsiTheme="majorHAnsi" w:eastAsiaTheme="majorEastAsia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hAnsiTheme="majorHAnsi"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hAnsiTheme="majorHAnsi" w:eastAsiaTheme="majorEastAsia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hAnsiTheme="majorHAnsi"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hAnsiTheme="majorHAnsi" w:eastAsiaTheme="majorEastAsia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hAnsiTheme="majorHAnsi" w:eastAsiaTheme="majorEastAsia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hAnsiTheme="majorHAnsi" w:eastAsiaTheme="majorEastAsia" w:cstheme="majorBidi"/>
      <w:iCs/>
      <w:color w:val="455919" w:themeColor="accent1" w:themeShade="80"/>
      <w:sz w:val="2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hAnsiTheme="majorHAnsi" w:eastAsiaTheme="majorEastAsia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D753B"/>
    <w:rPr>
      <w:rFonts w:asciiTheme="majorHAnsi" w:hAnsiTheme="majorHAnsi" w:eastAsiaTheme="majorEastAsia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FD753B"/>
    <w:rPr>
      <w:rFonts w:asciiTheme="majorHAnsi" w:hAnsiTheme="majorHAnsi" w:eastAsiaTheme="majorEastAsia" w:cstheme="majorBidi"/>
      <w:b/>
      <w:color w:val="455919" w:themeColor="accent1" w:themeShade="80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D753B"/>
    <w:rPr>
      <w:rFonts w:asciiTheme="majorHAnsi" w:hAnsiTheme="majorHAnsi" w:eastAsiaTheme="majorEastAsia" w:cstheme="majorBidi"/>
      <w:b/>
      <w:i/>
      <w:color w:val="455919" w:themeColor="accent1" w:themeShade="8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i/>
      <w:iCs/>
      <w:sz w:val="3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D753B"/>
    <w:rPr>
      <w:rFonts w:asciiTheme="majorHAnsi" w:hAnsiTheme="majorHAnsi" w:eastAsiaTheme="majorEastAsia" w:cstheme="majorBidi"/>
      <w:color w:val="45591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sz w:val="3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D753B"/>
    <w:rPr>
      <w:rFonts w:asciiTheme="majorHAnsi" w:hAnsiTheme="majorHAnsi" w:eastAsiaTheme="majorEastAsia" w:cstheme="majorBidi"/>
      <w:i/>
      <w:iCs/>
      <w:color w:val="455919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D753B"/>
    <w:rPr>
      <w:rFonts w:asciiTheme="majorHAnsi" w:hAnsiTheme="majorHAnsi" w:eastAsiaTheme="majorEastAsia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styleId="FooterChar" w:customStyle="1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color="455919" w:themeColor="accent1" w:themeShade="80" w:sz="2" w:space="10"/>
        <w:left w:val="single" w:color="455919" w:themeColor="accent1" w:themeShade="80" w:sz="2" w:space="10"/>
        <w:bottom w:val="single" w:color="455919" w:themeColor="accent1" w:themeShade="80" w:sz="2" w:space="10"/>
        <w:right w:val="single" w:color="455919" w:themeColor="accent1" w:themeShade="80" w:sz="2" w:space="1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8AB333" w:themeColor="accent1" w:sz="4" w:space="0"/>
        <w:bottom w:val="single" w:color="8AB333" w:themeColor="accent1" w:sz="4" w:space="0"/>
        <w:right w:val="single" w:color="8AB33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6B1E" w:themeColor="accent1" w:themeShade="99" w:sz="4" w:space="0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24" w:space="0"/>
        <w:left w:val="single" w:color="3AA9E3" w:themeColor="accent2" w:sz="4" w:space="0"/>
        <w:bottom w:val="single" w:color="3AA9E3" w:themeColor="accent2" w:sz="4" w:space="0"/>
        <w:right w:val="single" w:color="3AA9E3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2" w:themeShade="99" w:sz="4" w:space="0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FF0000" w:themeColor="accent3" w:sz="4" w:space="0"/>
        <w:bottom w:val="single" w:color="FF0000" w:themeColor="accent3" w:sz="4" w:space="0"/>
        <w:right w:val="single" w:color="FF00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0000" w:themeColor="accent3" w:themeShade="99" w:sz="4" w:space="0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4000" w:themeColor="accent5" w:themeShade="99" w:sz="4" w:space="0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styleId="DateChar" w:customStyle="1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Space="180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D2E6A7" w:themeColor="accent1" w:themeTint="66" w:sz="4" w:space="0"/>
        <w:left w:val="single" w:color="D2E6A7" w:themeColor="accent1" w:themeTint="66" w:sz="4" w:space="0"/>
        <w:bottom w:val="single" w:color="D2E6A7" w:themeColor="accent1" w:themeTint="66" w:sz="4" w:space="0"/>
        <w:right w:val="single" w:color="D2E6A7" w:themeColor="accent1" w:themeTint="66" w:sz="4" w:space="0"/>
        <w:insideH w:val="single" w:color="D2E6A7" w:themeColor="accent1" w:themeTint="66" w:sz="4" w:space="0"/>
        <w:insideV w:val="single" w:color="D2E6A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BD97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B0DCF3" w:themeColor="accent2" w:themeTint="66" w:sz="4" w:space="0"/>
        <w:left w:val="single" w:color="B0DCF3" w:themeColor="accent2" w:themeTint="66" w:sz="4" w:space="0"/>
        <w:bottom w:val="single" w:color="B0DCF3" w:themeColor="accent2" w:themeTint="66" w:sz="4" w:space="0"/>
        <w:right w:val="single" w:color="B0DCF3" w:themeColor="accent2" w:themeTint="66" w:sz="4" w:space="0"/>
        <w:insideH w:val="single" w:color="B0DCF3" w:themeColor="accent2" w:themeTint="66" w:sz="4" w:space="0"/>
        <w:insideV w:val="single" w:color="B0DCF3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FF9999" w:themeColor="accent3" w:themeTint="66" w:sz="4" w:space="0"/>
        <w:left w:val="single" w:color="FF9999" w:themeColor="accent3" w:themeTint="66" w:sz="4" w:space="0"/>
        <w:bottom w:val="single" w:color="FF9999" w:themeColor="accent3" w:themeTint="66" w:sz="4" w:space="0"/>
        <w:right w:val="single" w:color="FF9999" w:themeColor="accent3" w:themeTint="66" w:sz="4" w:space="0"/>
        <w:insideH w:val="single" w:color="FF9999" w:themeColor="accent3" w:themeTint="66" w:sz="4" w:space="0"/>
        <w:insideV w:val="single" w:color="FF999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FFC499" w:themeColor="accent5" w:themeTint="66" w:sz="4" w:space="0"/>
        <w:left w:val="single" w:color="FFC499" w:themeColor="accent5" w:themeTint="66" w:sz="4" w:space="0"/>
        <w:bottom w:val="single" w:color="FFC499" w:themeColor="accent5" w:themeTint="66" w:sz="4" w:space="0"/>
        <w:right w:val="single" w:color="FFC499" w:themeColor="accent5" w:themeTint="66" w:sz="4" w:space="0"/>
        <w:insideH w:val="single" w:color="FFC499" w:themeColor="accent5" w:themeTint="66" w:sz="4" w:space="0"/>
        <w:insideV w:val="single" w:color="FFC49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2" w:space="0"/>
        <w:bottom w:val="single" w:color="BBD97C" w:themeColor="accent1" w:themeTint="99" w:sz="2" w:space="0"/>
        <w:insideH w:val="single" w:color="BBD97C" w:themeColor="accent1" w:themeTint="99" w:sz="2" w:space="0"/>
        <w:insideV w:val="single" w:color="BBD97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BD97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2" w:space="0"/>
        <w:bottom w:val="single" w:color="88CBEE" w:themeColor="accent2" w:themeTint="99" w:sz="2" w:space="0"/>
        <w:insideH w:val="single" w:color="88CBEE" w:themeColor="accent2" w:themeTint="99" w:sz="2" w:space="0"/>
        <w:insideV w:val="single" w:color="88CBEE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2" w:space="0"/>
        <w:bottom w:val="single" w:color="FF6666" w:themeColor="accent3" w:themeTint="99" w:sz="2" w:space="0"/>
        <w:insideH w:val="single" w:color="FF6666" w:themeColor="accent3" w:themeTint="99" w:sz="2" w:space="0"/>
        <w:insideV w:val="single" w:color="FF6666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6666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2" w:space="0"/>
        <w:bottom w:val="single" w:color="FFA666" w:themeColor="accent5" w:themeTint="99" w:sz="2" w:space="0"/>
        <w:insideH w:val="single" w:color="FFA666" w:themeColor="accent5" w:themeTint="99" w:sz="2" w:space="0"/>
        <w:insideV w:val="single" w:color="FFA66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66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color="BBD97C" w:themeColor="accent1" w:themeTint="99" w:sz="4" w:space="0"/>
        </w:tcBorders>
      </w:tcPr>
    </w:tblStylePr>
    <w:tblStylePr w:type="nwCell">
      <w:tblPr/>
      <w:tcPr>
        <w:tcBorders>
          <w:bottom w:val="single" w:color="BBD97C" w:themeColor="accent1" w:themeTint="99" w:sz="4" w:space="0"/>
        </w:tcBorders>
      </w:tcPr>
    </w:tblStylePr>
    <w:tblStylePr w:type="seCell">
      <w:tblPr/>
      <w:tcPr>
        <w:tcBorders>
          <w:top w:val="single" w:color="BBD97C" w:themeColor="accent1" w:themeTint="99" w:sz="4" w:space="0"/>
        </w:tcBorders>
      </w:tcPr>
    </w:tblStylePr>
    <w:tblStylePr w:type="swCell">
      <w:tblPr/>
      <w:tcPr>
        <w:tcBorders>
          <w:top w:val="single" w:color="BBD97C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color="88CBEE" w:themeColor="accent2" w:themeTint="99" w:sz="4" w:space="0"/>
        </w:tcBorders>
      </w:tcPr>
    </w:tblStylePr>
    <w:tblStylePr w:type="nwCell">
      <w:tblPr/>
      <w:tcPr>
        <w:tcBorders>
          <w:bottom w:val="single" w:color="88CBEE" w:themeColor="accent2" w:themeTint="99" w:sz="4" w:space="0"/>
        </w:tcBorders>
      </w:tcPr>
    </w:tblStylePr>
    <w:tblStylePr w:type="seCell">
      <w:tblPr/>
      <w:tcPr>
        <w:tcBorders>
          <w:top w:val="single" w:color="88CBEE" w:themeColor="accent2" w:themeTint="99" w:sz="4" w:space="0"/>
        </w:tcBorders>
      </w:tcPr>
    </w:tblStylePr>
    <w:tblStylePr w:type="swCell">
      <w:tblPr/>
      <w:tcPr>
        <w:tcBorders>
          <w:top w:val="single" w:color="88CBEE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color="FF6666" w:themeColor="accent3" w:themeTint="99" w:sz="4" w:space="0"/>
        </w:tcBorders>
      </w:tcPr>
    </w:tblStylePr>
    <w:tblStylePr w:type="nwCell">
      <w:tblPr/>
      <w:tcPr>
        <w:tcBorders>
          <w:bottom w:val="single" w:color="FF6666" w:themeColor="accent3" w:themeTint="99" w:sz="4" w:space="0"/>
        </w:tcBorders>
      </w:tcPr>
    </w:tblStylePr>
    <w:tblStylePr w:type="seCell">
      <w:tblPr/>
      <w:tcPr>
        <w:tcBorders>
          <w:top w:val="single" w:color="FF6666" w:themeColor="accent3" w:themeTint="99" w:sz="4" w:space="0"/>
        </w:tcBorders>
      </w:tcPr>
    </w:tblStylePr>
    <w:tblStylePr w:type="swCell">
      <w:tblPr/>
      <w:tcPr>
        <w:tcBorders>
          <w:top w:val="single" w:color="FF6666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333" w:themeColor="accent1" w:sz="4" w:space="0"/>
          <w:left w:val="single" w:color="8AB333" w:themeColor="accent1" w:sz="4" w:space="0"/>
          <w:bottom w:val="single" w:color="8AB333" w:themeColor="accent1" w:sz="4" w:space="0"/>
          <w:right w:val="single" w:color="8AB333" w:themeColor="accent1" w:sz="4" w:space="0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2" w:sz="4" w:space="0"/>
          <w:left w:val="single" w:color="3AA9E3" w:themeColor="accent2" w:sz="4" w:space="0"/>
          <w:bottom w:val="single" w:color="3AA9E3" w:themeColor="accent2" w:sz="4" w:space="0"/>
          <w:right w:val="single" w:color="3AA9E3" w:themeColor="accent2" w:sz="4" w:space="0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3" w:sz="4" w:space="0"/>
          <w:left w:val="single" w:color="FF0000" w:themeColor="accent3" w:sz="4" w:space="0"/>
          <w:bottom w:val="single" w:color="FF0000" w:themeColor="accent3" w:sz="4" w:space="0"/>
          <w:right w:val="single" w:color="FF0000" w:themeColor="accent3" w:sz="4" w:space="0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color="FF00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BD97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color="BBD97C" w:themeColor="accent1" w:themeTint="99" w:sz="4" w:space="0"/>
        </w:tcBorders>
      </w:tcPr>
    </w:tblStylePr>
    <w:tblStylePr w:type="nwCell">
      <w:tblPr/>
      <w:tcPr>
        <w:tcBorders>
          <w:bottom w:val="single" w:color="BBD97C" w:themeColor="accent1" w:themeTint="99" w:sz="4" w:space="0"/>
        </w:tcBorders>
      </w:tcPr>
    </w:tblStylePr>
    <w:tblStylePr w:type="seCell">
      <w:tblPr/>
      <w:tcPr>
        <w:tcBorders>
          <w:top w:val="single" w:color="BBD97C" w:themeColor="accent1" w:themeTint="99" w:sz="4" w:space="0"/>
        </w:tcBorders>
      </w:tcPr>
    </w:tblStylePr>
    <w:tblStylePr w:type="swCell">
      <w:tblPr/>
      <w:tcPr>
        <w:tcBorders>
          <w:top w:val="single" w:color="BBD97C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  <w:insideV w:val="single" w:color="88CBE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color="88CBEE" w:themeColor="accent2" w:themeTint="99" w:sz="4" w:space="0"/>
        </w:tcBorders>
      </w:tcPr>
    </w:tblStylePr>
    <w:tblStylePr w:type="nwCell">
      <w:tblPr/>
      <w:tcPr>
        <w:tcBorders>
          <w:bottom w:val="single" w:color="88CBEE" w:themeColor="accent2" w:themeTint="99" w:sz="4" w:space="0"/>
        </w:tcBorders>
      </w:tcPr>
    </w:tblStylePr>
    <w:tblStylePr w:type="seCell">
      <w:tblPr/>
      <w:tcPr>
        <w:tcBorders>
          <w:top w:val="single" w:color="88CBEE" w:themeColor="accent2" w:themeTint="99" w:sz="4" w:space="0"/>
        </w:tcBorders>
      </w:tcPr>
    </w:tblStylePr>
    <w:tblStylePr w:type="swCell">
      <w:tblPr/>
      <w:tcPr>
        <w:tcBorders>
          <w:top w:val="single" w:color="88CBEE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  <w:insideV w:val="single" w:color="FF6666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color="FF6666" w:themeColor="accent3" w:themeTint="99" w:sz="4" w:space="0"/>
        </w:tcBorders>
      </w:tcPr>
    </w:tblStylePr>
    <w:tblStylePr w:type="nwCell">
      <w:tblPr/>
      <w:tcPr>
        <w:tcBorders>
          <w:bottom w:val="single" w:color="FF6666" w:themeColor="accent3" w:themeTint="99" w:sz="4" w:space="0"/>
        </w:tcBorders>
      </w:tcPr>
    </w:tblStylePr>
    <w:tblStylePr w:type="seCell">
      <w:tblPr/>
      <w:tcPr>
        <w:tcBorders>
          <w:top w:val="single" w:color="FF6666" w:themeColor="accent3" w:themeTint="99" w:sz="4" w:space="0"/>
        </w:tcBorders>
      </w:tcPr>
    </w:tblStylePr>
    <w:tblStylePr w:type="swCell">
      <w:tblPr/>
      <w:tcPr>
        <w:tcBorders>
          <w:top w:val="single" w:color="FF6666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1" w:customStyle="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color="455919" w:themeColor="accent1" w:themeShade="80" w:sz="4" w:space="10"/>
        <w:bottom w:val="single" w:color="455919" w:themeColor="accent1" w:themeShade="80" w:sz="4" w:space="1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  <w:insideH w:val="single" w:color="8AB333" w:themeColor="accent1" w:sz="8" w:space="0"/>
        <w:insideV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18" w:space="0"/>
          <w:right w:val="single" w:color="8AB333" w:themeColor="accent1" w:sz="8" w:space="0"/>
          <w:insideH w:val="nil"/>
          <w:insideV w:val="single" w:color="8AB33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B333" w:themeColor="accent1" w:sz="6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H w:val="nil"/>
          <w:insideV w:val="single" w:color="8AB33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band1Vert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V w:val="single" w:color="8AB333" w:themeColor="accent1" w:sz="8" w:space="0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V w:val="single" w:color="8AB333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  <w:insideH w:val="single" w:color="3AA9E3" w:themeColor="accent2" w:sz="8" w:space="0"/>
        <w:insideV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18" w:space="0"/>
          <w:right w:val="single" w:color="3AA9E3" w:themeColor="accent2" w:sz="8" w:space="0"/>
          <w:insideH w:val="nil"/>
          <w:insideV w:val="single" w:color="3AA9E3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2" w:sz="6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H w:val="nil"/>
          <w:insideV w:val="single" w:color="3AA9E3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band1Vert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V w:val="single" w:color="3AA9E3" w:themeColor="accent2" w:sz="8" w:space="0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  <w:insideV w:val="single" w:color="3AA9E3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  <w:insideH w:val="single" w:color="FF0000" w:themeColor="accent3" w:sz="8" w:space="0"/>
        <w:insideV w:val="single" w:color="FF00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18" w:space="0"/>
          <w:right w:val="single" w:color="FF0000" w:themeColor="accent3" w:sz="8" w:space="0"/>
          <w:insideH w:val="nil"/>
          <w:insideV w:val="single" w:color="FF000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0000" w:themeColor="accent3" w:sz="6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  <w:insideH w:val="nil"/>
          <w:insideV w:val="single" w:color="FF000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  <w:tblStylePr w:type="band1Vert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  <w:insideV w:val="single" w:color="FF0000" w:themeColor="accent3" w:sz="8" w:space="0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  <w:insideV w:val="single" w:color="FF0000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1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B333" w:themeColor="accent1" w:sz="6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band1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2" w:sz="6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  <w:tblStylePr w:type="band1Horz">
      <w:tblPr/>
      <w:tcPr>
        <w:tcBorders>
          <w:top w:val="single" w:color="3AA9E3" w:themeColor="accent2" w:sz="8" w:space="0"/>
          <w:left w:val="single" w:color="3AA9E3" w:themeColor="accent2" w:sz="8" w:space="0"/>
          <w:bottom w:val="single" w:color="3AA9E3" w:themeColor="accent2" w:sz="8" w:space="0"/>
          <w:right w:val="single" w:color="3AA9E3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0000" w:themeColor="accent3" w:sz="6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  <w:tblStylePr w:type="band1Horz">
      <w:tblPr/>
      <w:tcPr>
        <w:tcBorders>
          <w:top w:val="single" w:color="FF0000" w:themeColor="accent3" w:sz="8" w:space="0"/>
          <w:left w:val="single" w:color="FF0000" w:themeColor="accent3" w:sz="8" w:space="0"/>
          <w:bottom w:val="single" w:color="FF0000" w:themeColor="accent3" w:sz="8" w:space="0"/>
          <w:right w:val="single" w:color="FF0000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8AB333" w:themeColor="accent1" w:sz="8" w:space="0"/>
        <w:bottom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B333" w:themeColor="accent1" w:sz="8" w:space="0"/>
          <w:left w:val="nil"/>
          <w:bottom w:val="single" w:color="8AB33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B333" w:themeColor="accent1" w:sz="8" w:space="0"/>
          <w:left w:val="nil"/>
          <w:bottom w:val="single" w:color="8AB33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3AA9E3" w:themeColor="accent2" w:sz="8" w:space="0"/>
        <w:bottom w:val="single" w:color="3AA9E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2" w:sz="8" w:space="0"/>
          <w:left w:val="nil"/>
          <w:bottom w:val="single" w:color="3AA9E3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2" w:sz="8" w:space="0"/>
          <w:left w:val="nil"/>
          <w:bottom w:val="single" w:color="3AA9E3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0000" w:themeColor="accent3" w:sz="8" w:space="0"/>
        <w:bottom w:val="single" w:color="FF00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3" w:sz="8" w:space="0"/>
          <w:left w:val="nil"/>
          <w:bottom w:val="single" w:color="FF00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3" w:sz="8" w:space="0"/>
          <w:left w:val="nil"/>
          <w:bottom w:val="single" w:color="FF00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BD97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6666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6666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66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bottom w:val="single" w:color="BBD97C" w:themeColor="accent1" w:themeTint="99" w:sz="4" w:space="0"/>
        <w:insideH w:val="single" w:color="BBD97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bottom w:val="single" w:color="88CBEE" w:themeColor="accent2" w:themeTint="99" w:sz="4" w:space="0"/>
        <w:insideH w:val="single" w:color="88CBEE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bottom w:val="single" w:color="FF6666" w:themeColor="accent3" w:themeTint="99" w:sz="4" w:space="0"/>
        <w:insideH w:val="single" w:color="FF6666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bottom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8AB333" w:themeColor="accent1" w:sz="4" w:space="0"/>
        <w:left w:val="single" w:color="8AB333" w:themeColor="accent1" w:sz="4" w:space="0"/>
        <w:bottom w:val="single" w:color="8AB333" w:themeColor="accent1" w:sz="4" w:space="0"/>
        <w:right w:val="single" w:color="8AB333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B333" w:themeColor="accent1" w:sz="4" w:space="0"/>
          <w:right w:val="single" w:color="8AB333" w:themeColor="accent1" w:sz="4" w:space="0"/>
        </w:tcBorders>
      </w:tcPr>
    </w:tblStylePr>
    <w:tblStylePr w:type="band1Horz">
      <w:tblPr/>
      <w:tcPr>
        <w:tcBorders>
          <w:top w:val="single" w:color="8AB333" w:themeColor="accent1" w:sz="4" w:space="0"/>
          <w:bottom w:val="single" w:color="8AB33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B333" w:themeColor="accent1" w:sz="4" w:space="0"/>
          <w:left w:val="nil"/>
        </w:tcBorders>
      </w:tcPr>
    </w:tblStylePr>
    <w:tblStylePr w:type="swCell">
      <w:tblPr/>
      <w:tcPr>
        <w:tcBorders>
          <w:top w:val="double" w:color="8AB333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3AA9E3" w:themeColor="accent2" w:sz="4" w:space="0"/>
        <w:left w:val="single" w:color="3AA9E3" w:themeColor="accent2" w:sz="4" w:space="0"/>
        <w:bottom w:val="single" w:color="3AA9E3" w:themeColor="accent2" w:sz="4" w:space="0"/>
        <w:right w:val="single" w:color="3AA9E3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2" w:sz="4" w:space="0"/>
          <w:right w:val="single" w:color="3AA9E3" w:themeColor="accent2" w:sz="4" w:space="0"/>
        </w:tcBorders>
      </w:tcPr>
    </w:tblStylePr>
    <w:tblStylePr w:type="band1Horz">
      <w:tblPr/>
      <w:tcPr>
        <w:tcBorders>
          <w:top w:val="single" w:color="3AA9E3" w:themeColor="accent2" w:sz="4" w:space="0"/>
          <w:bottom w:val="single" w:color="3AA9E3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2" w:sz="4" w:space="0"/>
          <w:left w:val="nil"/>
        </w:tcBorders>
      </w:tcPr>
    </w:tblStylePr>
    <w:tblStylePr w:type="swCell">
      <w:tblPr/>
      <w:tcPr>
        <w:tcBorders>
          <w:top w:val="double" w:color="3AA9E3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0000" w:themeColor="accent3" w:sz="4" w:space="0"/>
        <w:left w:val="single" w:color="FF0000" w:themeColor="accent3" w:sz="4" w:space="0"/>
        <w:bottom w:val="single" w:color="FF0000" w:themeColor="accent3" w:sz="4" w:space="0"/>
        <w:right w:val="single" w:color="FF000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color="FF00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0000" w:themeColor="accent3" w:sz="4" w:space="0"/>
          <w:right w:val="single" w:color="FF0000" w:themeColor="accent3" w:sz="4" w:space="0"/>
        </w:tcBorders>
      </w:tcPr>
    </w:tblStylePr>
    <w:tblStylePr w:type="band1Horz">
      <w:tblPr/>
      <w:tcPr>
        <w:tcBorders>
          <w:top w:val="single" w:color="FF0000" w:themeColor="accent3" w:sz="4" w:space="0"/>
          <w:bottom w:val="single" w:color="FF000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0000" w:themeColor="accent3" w:sz="4" w:space="0"/>
          <w:left w:val="nil"/>
        </w:tcBorders>
      </w:tcPr>
    </w:tblStylePr>
    <w:tblStylePr w:type="swCell">
      <w:tblPr/>
      <w:tcPr>
        <w:tcBorders>
          <w:top w:val="double" w:color="FF0000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FF6C00" w:themeColor="accent5" w:sz="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C00" w:themeColor="accent5" w:sz="4" w:space="0"/>
          <w:right w:val="single" w:color="FF6C00" w:themeColor="accent5" w:sz="4" w:space="0"/>
        </w:tcBorders>
      </w:tcPr>
    </w:tblStylePr>
    <w:tblStylePr w:type="band1Horz">
      <w:tblPr/>
      <w:tcPr>
        <w:tcBorders>
          <w:top w:val="single" w:color="FF6C00" w:themeColor="accent5" w:sz="4" w:space="0"/>
          <w:bottom w:val="single" w:color="FF6C0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C00" w:themeColor="accent5" w:sz="4" w:space="0"/>
          <w:left w:val="nil"/>
        </w:tcBorders>
      </w:tcPr>
    </w:tblStylePr>
    <w:tblStylePr w:type="swCell">
      <w:tblPr/>
      <w:tcPr>
        <w:tcBorders>
          <w:top w:val="double" w:color="FF6C0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333" w:themeColor="accent1" w:sz="4" w:space="0"/>
          <w:left w:val="single" w:color="8AB333" w:themeColor="accent1" w:sz="4" w:space="0"/>
          <w:bottom w:val="single" w:color="8AB333" w:themeColor="accent1" w:sz="4" w:space="0"/>
          <w:right w:val="single" w:color="8AB333" w:themeColor="accent1" w:sz="4" w:space="0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88CBEE" w:themeColor="accent2" w:themeTint="99" w:sz="4" w:space="0"/>
        <w:left w:val="single" w:color="88CBEE" w:themeColor="accent2" w:themeTint="99" w:sz="4" w:space="0"/>
        <w:bottom w:val="single" w:color="88CBEE" w:themeColor="accent2" w:themeTint="99" w:sz="4" w:space="0"/>
        <w:right w:val="single" w:color="88CBEE" w:themeColor="accent2" w:themeTint="99" w:sz="4" w:space="0"/>
        <w:insideH w:val="single" w:color="88CBE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2" w:sz="4" w:space="0"/>
          <w:left w:val="single" w:color="3AA9E3" w:themeColor="accent2" w:sz="4" w:space="0"/>
          <w:bottom w:val="single" w:color="3AA9E3" w:themeColor="accent2" w:sz="4" w:space="0"/>
          <w:right w:val="single" w:color="3AA9E3" w:themeColor="accent2" w:sz="4" w:space="0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color="88CBE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6666" w:themeColor="accent3" w:themeTint="99" w:sz="4" w:space="0"/>
        <w:left w:val="single" w:color="FF6666" w:themeColor="accent3" w:themeTint="99" w:sz="4" w:space="0"/>
        <w:bottom w:val="single" w:color="FF6666" w:themeColor="accent3" w:themeTint="99" w:sz="4" w:space="0"/>
        <w:right w:val="single" w:color="FF6666" w:themeColor="accent3" w:themeTint="99" w:sz="4" w:space="0"/>
        <w:insideH w:val="single" w:color="FF6666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3" w:sz="4" w:space="0"/>
          <w:left w:val="single" w:color="FF0000" w:themeColor="accent3" w:sz="4" w:space="0"/>
          <w:bottom w:val="single" w:color="FF0000" w:themeColor="accent3" w:sz="4" w:space="0"/>
          <w:right w:val="single" w:color="FF0000" w:themeColor="accent3" w:sz="4" w:space="0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color="FF6666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B333" w:themeColor="accent1" w:sz="24" w:space="0"/>
        <w:left w:val="single" w:color="8AB333" w:themeColor="accent1" w:sz="24" w:space="0"/>
        <w:bottom w:val="single" w:color="8AB333" w:themeColor="accent1" w:sz="24" w:space="0"/>
        <w:right w:val="single" w:color="8AB333" w:themeColor="accent1" w:sz="24" w:space="0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2" w:sz="24" w:space="0"/>
        <w:left w:val="single" w:color="3AA9E3" w:themeColor="accent2" w:sz="24" w:space="0"/>
        <w:bottom w:val="single" w:color="3AA9E3" w:themeColor="accent2" w:sz="24" w:space="0"/>
        <w:right w:val="single" w:color="3AA9E3" w:themeColor="accent2" w:sz="24" w:space="0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0000" w:themeColor="accent3" w:sz="24" w:space="0"/>
        <w:left w:val="single" w:color="FF0000" w:themeColor="accent3" w:sz="24" w:space="0"/>
        <w:bottom w:val="single" w:color="FF0000" w:themeColor="accent3" w:sz="24" w:space="0"/>
        <w:right w:val="single" w:color="FF0000" w:themeColor="accent3" w:sz="24" w:space="0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C00" w:themeColor="accent5" w:sz="24" w:space="0"/>
        <w:left w:val="single" w:color="FF6C00" w:themeColor="accent5" w:sz="24" w:space="0"/>
        <w:bottom w:val="single" w:color="FF6C00" w:themeColor="accent5" w:sz="24" w:space="0"/>
        <w:right w:val="single" w:color="FF6C00" w:themeColor="accent5" w:sz="24" w:space="0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8AB333" w:themeColor="accent1" w:sz="4" w:space="0"/>
        <w:bottom w:val="single" w:color="8AB333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AB33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color="3AA9E3" w:themeColor="accent2" w:sz="4" w:space="0"/>
        <w:bottom w:val="single" w:color="3AA9E3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color="FF0000" w:themeColor="accent3" w:sz="4" w:space="0"/>
        <w:bottom w:val="single" w:color="FF000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F000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F00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4" w:space="0"/>
        <w:bottom w:val="single" w:color="FF6C0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C0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B33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B33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B33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B33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00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00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00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000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C0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C0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C0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C0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AD05B" w:themeColor="accent1" w:themeTint="BF" w:sz="8" w:space="0"/>
        <w:left w:val="single" w:color="AAD05B" w:themeColor="accent1" w:themeTint="BF" w:sz="8" w:space="0"/>
        <w:bottom w:val="single" w:color="AAD05B" w:themeColor="accent1" w:themeTint="BF" w:sz="8" w:space="0"/>
        <w:right w:val="single" w:color="AAD05B" w:themeColor="accent1" w:themeTint="BF" w:sz="8" w:space="0"/>
        <w:insideH w:val="single" w:color="AAD05B" w:themeColor="accent1" w:themeTint="BF" w:sz="8" w:space="0"/>
        <w:insideV w:val="single" w:color="AAD05B" w:themeColor="accent1" w:themeTint="BF" w:sz="8" w:space="0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AD05B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6BBEEA" w:themeColor="accent2" w:themeTint="BF" w:sz="8" w:space="0"/>
        <w:left w:val="single" w:color="6BBEEA" w:themeColor="accent2" w:themeTint="BF" w:sz="8" w:space="0"/>
        <w:bottom w:val="single" w:color="6BBEEA" w:themeColor="accent2" w:themeTint="BF" w:sz="8" w:space="0"/>
        <w:right w:val="single" w:color="6BBEEA" w:themeColor="accent2" w:themeTint="BF" w:sz="8" w:space="0"/>
        <w:insideH w:val="single" w:color="6BBEEA" w:themeColor="accent2" w:themeTint="BF" w:sz="8" w:space="0"/>
        <w:insideV w:val="single" w:color="6BBEEA" w:themeColor="accent2" w:themeTint="BF" w:sz="8" w:space="0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4040" w:themeColor="accent3" w:themeTint="BF" w:sz="8" w:space="0"/>
        <w:left w:val="single" w:color="FF4040" w:themeColor="accent3" w:themeTint="BF" w:sz="8" w:space="0"/>
        <w:bottom w:val="single" w:color="FF4040" w:themeColor="accent3" w:themeTint="BF" w:sz="8" w:space="0"/>
        <w:right w:val="single" w:color="FF4040" w:themeColor="accent3" w:themeTint="BF" w:sz="8" w:space="0"/>
        <w:insideH w:val="single" w:color="FF4040" w:themeColor="accent3" w:themeTint="BF" w:sz="8" w:space="0"/>
        <w:insideV w:val="single" w:color="FF4040" w:themeColor="accent3" w:themeTint="BF" w:sz="8" w:space="0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404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  <w:insideV w:val="single" w:color="FF9040" w:themeColor="accent5" w:themeTint="BF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90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  <w:insideH w:val="single" w:color="8AB333" w:themeColor="accent1" w:sz="8" w:space="0"/>
        <w:insideV w:val="single" w:color="8AB333" w:themeColor="accent1" w:sz="8" w:space="0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color="8AB333" w:themeColor="accent1" w:sz="6" w:space="0"/>
          <w:insideV w:val="single" w:color="8AB333" w:themeColor="accent1" w:sz="6" w:space="0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  <w:insideH w:val="single" w:color="3AA9E3" w:themeColor="accent2" w:sz="8" w:space="0"/>
        <w:insideV w:val="single" w:color="3AA9E3" w:themeColor="accent2" w:sz="8" w:space="0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color="3AA9E3" w:themeColor="accent2" w:sz="6" w:space="0"/>
          <w:insideV w:val="single" w:color="3AA9E3" w:themeColor="accent2" w:sz="6" w:space="0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  <w:insideH w:val="single" w:color="FF0000" w:themeColor="accent3" w:sz="8" w:space="0"/>
        <w:insideV w:val="single" w:color="FF0000" w:themeColor="accent3" w:sz="8" w:space="0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color="FF0000" w:themeColor="accent3" w:sz="6" w:space="0"/>
          <w:insideV w:val="single" w:color="FF0000" w:themeColor="accent3" w:sz="6" w:space="0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color="FF6C00" w:themeColor="accent5" w:sz="6" w:space="0"/>
          <w:insideV w:val="single" w:color="FF6C00" w:themeColor="accent5" w:sz="6" w:space="0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bottom w:val="single" w:color="8AB33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B333" w:themeColor="accent1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8AB333" w:themeColor="accent1" w:sz="8" w:space="0"/>
          <w:bottom w:val="single" w:color="8AB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B333" w:themeColor="accent1" w:sz="8" w:space="0"/>
          <w:bottom w:val="single" w:color="8AB333" w:themeColor="accent1" w:sz="8" w:space="0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bottom w:val="single" w:color="3AA9E3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2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3AA9E3" w:themeColor="accent2" w:sz="8" w:space="0"/>
          <w:bottom w:val="single" w:color="3AA9E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2" w:sz="8" w:space="0"/>
          <w:bottom w:val="single" w:color="3AA9E3" w:themeColor="accent2" w:sz="8" w:space="0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3" w:sz="8" w:space="0"/>
        <w:bottom w:val="single" w:color="FF00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0000" w:themeColor="accent3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FF0000" w:themeColor="accent3" w:sz="8" w:space="0"/>
          <w:bottom w:val="single" w:color="FF00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0000" w:themeColor="accent3" w:sz="8" w:space="0"/>
          <w:bottom w:val="single" w:color="FF0000" w:themeColor="accent3" w:sz="8" w:space="0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C00" w:themeColor="accent5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B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B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B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2" w:sz="8" w:space="0"/>
        <w:left w:val="single" w:color="3AA9E3" w:themeColor="accent2" w:sz="8" w:space="0"/>
        <w:bottom w:val="single" w:color="3AA9E3" w:themeColor="accent2" w:sz="8" w:space="0"/>
        <w:right w:val="single" w:color="3AA9E3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3" w:sz="8" w:space="0"/>
        <w:left w:val="single" w:color="FF0000" w:themeColor="accent3" w:sz="8" w:space="0"/>
        <w:bottom w:val="single" w:color="FF0000" w:themeColor="accent3" w:sz="8" w:space="0"/>
        <w:right w:val="single" w:color="FF00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00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00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00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C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C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color="AAD05B" w:themeColor="accent1" w:themeTint="BF" w:sz="8" w:space="0"/>
        <w:left w:val="single" w:color="AAD05B" w:themeColor="accent1" w:themeTint="BF" w:sz="8" w:space="0"/>
        <w:bottom w:val="single" w:color="AAD05B" w:themeColor="accent1" w:themeTint="BF" w:sz="8" w:space="0"/>
        <w:right w:val="single" w:color="AAD05B" w:themeColor="accent1" w:themeTint="BF" w:sz="8" w:space="0"/>
        <w:insideH w:val="single" w:color="AAD05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AD05B" w:themeColor="accent1" w:themeTint="BF" w:sz="8" w:space="0"/>
          <w:left w:val="single" w:color="AAD05B" w:themeColor="accent1" w:themeTint="BF" w:sz="8" w:space="0"/>
          <w:bottom w:val="single" w:color="AAD05B" w:themeColor="accent1" w:themeTint="BF" w:sz="8" w:space="0"/>
          <w:right w:val="single" w:color="AAD05B" w:themeColor="accent1" w:themeTint="BF" w:sz="8" w:space="0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AD05B" w:themeColor="accent1" w:themeTint="BF" w:sz="6" w:space="0"/>
          <w:left w:val="single" w:color="AAD05B" w:themeColor="accent1" w:themeTint="BF" w:sz="8" w:space="0"/>
          <w:bottom w:val="single" w:color="AAD05B" w:themeColor="accent1" w:themeTint="BF" w:sz="8" w:space="0"/>
          <w:right w:val="single" w:color="AAD05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6BBEEA" w:themeColor="accent2" w:themeTint="BF" w:sz="8" w:space="0"/>
        <w:left w:val="single" w:color="6BBEEA" w:themeColor="accent2" w:themeTint="BF" w:sz="8" w:space="0"/>
        <w:bottom w:val="single" w:color="6BBEEA" w:themeColor="accent2" w:themeTint="BF" w:sz="8" w:space="0"/>
        <w:right w:val="single" w:color="6BBEEA" w:themeColor="accent2" w:themeTint="BF" w:sz="8" w:space="0"/>
        <w:insideH w:val="single" w:color="6BBEEA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2" w:themeTint="BF" w:sz="8" w:space="0"/>
          <w:left w:val="single" w:color="6BBEEA" w:themeColor="accent2" w:themeTint="BF" w:sz="8" w:space="0"/>
          <w:bottom w:val="single" w:color="6BBEEA" w:themeColor="accent2" w:themeTint="BF" w:sz="8" w:space="0"/>
          <w:right w:val="single" w:color="6BBEEA" w:themeColor="accent2" w:themeTint="BF" w:sz="8" w:space="0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2" w:themeTint="BF" w:sz="6" w:space="0"/>
          <w:left w:val="single" w:color="6BBEEA" w:themeColor="accent2" w:themeTint="BF" w:sz="8" w:space="0"/>
          <w:bottom w:val="single" w:color="6BBEEA" w:themeColor="accent2" w:themeTint="BF" w:sz="8" w:space="0"/>
          <w:right w:val="single" w:color="6BBEEA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4040" w:themeColor="accent3" w:themeTint="BF" w:sz="8" w:space="0"/>
        <w:left w:val="single" w:color="FF4040" w:themeColor="accent3" w:themeTint="BF" w:sz="8" w:space="0"/>
        <w:bottom w:val="single" w:color="FF4040" w:themeColor="accent3" w:themeTint="BF" w:sz="8" w:space="0"/>
        <w:right w:val="single" w:color="FF4040" w:themeColor="accent3" w:themeTint="BF" w:sz="8" w:space="0"/>
        <w:insideH w:val="single" w:color="FF404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4040" w:themeColor="accent3" w:themeTint="BF" w:sz="8" w:space="0"/>
          <w:left w:val="single" w:color="FF4040" w:themeColor="accent3" w:themeTint="BF" w:sz="8" w:space="0"/>
          <w:bottom w:val="single" w:color="FF4040" w:themeColor="accent3" w:themeTint="BF" w:sz="8" w:space="0"/>
          <w:right w:val="single" w:color="FF4040" w:themeColor="accent3" w:themeTint="BF" w:sz="8" w:space="0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4040" w:themeColor="accent3" w:themeTint="BF" w:sz="6" w:space="0"/>
          <w:left w:val="single" w:color="FF4040" w:themeColor="accent3" w:themeTint="BF" w:sz="8" w:space="0"/>
          <w:bottom w:val="single" w:color="FF4040" w:themeColor="accent3" w:themeTint="BF" w:sz="8" w:space="0"/>
          <w:right w:val="single" w:color="FF404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9040" w:themeColor="accent5" w:themeTint="BF" w:sz="8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040" w:themeColor="accent5" w:themeTint="BF" w:sz="6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1" w:customStyle="1">
    <w:name w:val="Mention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8406A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8406A"/>
  </w:style>
  <w:style w:type="character" w:styleId="SmartHyperlink1" w:customStyle="1">
    <w:name w:val="Smart Hyperlink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mailto:angela.gibb@siect.uk" TargetMode="External" Id="Rac931116853d4d12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6.jpg" Id="Rc8d3f60235b1473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jpg" Id="R3c9de5a9d7db40e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en-GB\target\Office_27213034_TF00002094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Office_27213034_TF00002094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Angela Gibb</dc:creator>
  <keywords/>
  <dc:description/>
  <lastModifiedBy>sarah kay</lastModifiedBy>
  <revision>7</revision>
  <dcterms:created xsi:type="dcterms:W3CDTF">2019-03-29T22:11:23.9775357Z</dcterms:created>
  <dcterms:modified xsi:type="dcterms:W3CDTF">2019-04-05T11:15:30.2009862Z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