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E61C5" w14:textId="5107DCE0" w:rsidR="002C4A52" w:rsidRDefault="00A0295E">
      <w:pPr>
        <w:spacing w:after="0"/>
        <w:jc w:val="center"/>
        <w:rPr>
          <w:rFonts w:ascii="Verdana-Bold" w:eastAsia="Verdana-Bold" w:hAnsi="Verdana-Bold" w:cs="Verdana-Bold"/>
          <w:sz w:val="32"/>
          <w:szCs w:val="32"/>
        </w:rPr>
      </w:pPr>
      <w:r>
        <w:rPr>
          <w:rFonts w:ascii="Verdana-Bold" w:eastAsia="Verdana-Bold" w:hAnsi="Verdana-Bold" w:cs="Verdana-Bold"/>
          <w:b/>
          <w:sz w:val="32"/>
          <w:szCs w:val="32"/>
        </w:rPr>
        <w:t xml:space="preserve">Monk </w:t>
      </w:r>
      <w:proofErr w:type="spellStart"/>
      <w:r>
        <w:rPr>
          <w:rFonts w:ascii="Verdana-Bold" w:eastAsia="Verdana-Bold" w:hAnsi="Verdana-Bold" w:cs="Verdana-Bold"/>
          <w:b/>
          <w:sz w:val="32"/>
          <w:szCs w:val="32"/>
        </w:rPr>
        <w:t>Fryston</w:t>
      </w:r>
      <w:proofErr w:type="spellEnd"/>
      <w:r>
        <w:rPr>
          <w:rFonts w:ascii="Verdana-Bold" w:eastAsia="Verdana-Bold" w:hAnsi="Verdana-Bold" w:cs="Verdana-Bold"/>
          <w:b/>
          <w:sz w:val="32"/>
          <w:szCs w:val="32"/>
        </w:rPr>
        <w:t xml:space="preserve"> &amp; Saxton Federation of CE Primary Schools</w:t>
      </w:r>
    </w:p>
    <w:p w14:paraId="28B9918B" w14:textId="77777777" w:rsidR="002C4A52" w:rsidRDefault="00C32558">
      <w:pPr>
        <w:spacing w:after="0"/>
        <w:jc w:val="center"/>
        <w:rPr>
          <w:rFonts w:ascii="Verdana-Bold" w:eastAsia="Verdana-Bold" w:hAnsi="Verdana-Bold" w:cs="Verdana-Bold"/>
          <w:b/>
          <w:sz w:val="28"/>
          <w:szCs w:val="28"/>
        </w:rPr>
      </w:pPr>
      <w:r>
        <w:rPr>
          <w:rFonts w:ascii="Verdana-Bold" w:eastAsia="Verdana-Bold" w:hAnsi="Verdana-Bold" w:cs="Verdana-Bold"/>
          <w:b/>
          <w:sz w:val="28"/>
          <w:szCs w:val="28"/>
        </w:rPr>
        <w:t>Remote Learning</w:t>
      </w:r>
    </w:p>
    <w:p w14:paraId="72114634" w14:textId="77777777" w:rsidR="002C4A52" w:rsidRDefault="00C32558">
      <w:pPr>
        <w:spacing w:after="0"/>
        <w:jc w:val="center"/>
        <w:rPr>
          <w:rFonts w:ascii="Verdana-Bold" w:eastAsia="Verdana-Bold" w:hAnsi="Verdana-Bold" w:cs="Verdana-Bold"/>
          <w:b/>
          <w:sz w:val="28"/>
          <w:szCs w:val="28"/>
        </w:rPr>
      </w:pPr>
      <w:r>
        <w:rPr>
          <w:rFonts w:ascii="Verdana-Bold" w:eastAsia="Verdana-Bold" w:hAnsi="Verdana-Bold" w:cs="Verdana-Bold"/>
          <w:b/>
          <w:sz w:val="28"/>
          <w:szCs w:val="28"/>
        </w:rPr>
        <w:t xml:space="preserve"> Interactive &amp; Live Sessions</w:t>
      </w:r>
    </w:p>
    <w:p w14:paraId="1BBF2863" w14:textId="77777777" w:rsidR="002C4A52" w:rsidRDefault="00C32558">
      <w:pPr>
        <w:spacing w:after="0"/>
        <w:jc w:val="center"/>
        <w:rPr>
          <w:rFonts w:ascii="Verdana-Bold" w:eastAsia="Verdana-Bold" w:hAnsi="Verdana-Bold" w:cs="Verdana-Bold"/>
          <w:b/>
          <w:sz w:val="28"/>
          <w:szCs w:val="28"/>
        </w:rPr>
      </w:pPr>
      <w:r>
        <w:rPr>
          <w:rFonts w:ascii="Verdana-Bold" w:eastAsia="Verdana-Bold" w:hAnsi="Verdana-Bold" w:cs="Verdana-Bold"/>
          <w:b/>
          <w:sz w:val="28"/>
          <w:szCs w:val="28"/>
        </w:rPr>
        <w:t>Acceptable Use Agreement &amp; Protocol</w:t>
      </w:r>
    </w:p>
    <w:p w14:paraId="0F7D1C3C" w14:textId="77777777" w:rsidR="002C4A52" w:rsidRDefault="002C4A52">
      <w:pPr>
        <w:spacing w:after="0"/>
        <w:jc w:val="center"/>
        <w:rPr>
          <w:rFonts w:ascii="Verdana-Bold" w:eastAsia="Verdana-Bold" w:hAnsi="Verdana-Bold" w:cs="Verdana-Bold"/>
          <w:b/>
          <w:sz w:val="28"/>
          <w:szCs w:val="28"/>
        </w:rPr>
      </w:pPr>
    </w:p>
    <w:p w14:paraId="4DB0DB19" w14:textId="1BA8AE71" w:rsidR="002C4A52" w:rsidRDefault="00C32558">
      <w:pPr>
        <w:spacing w:after="0"/>
        <w:jc w:val="center"/>
        <w:rPr>
          <w:sz w:val="22"/>
          <w:szCs w:val="22"/>
        </w:rPr>
      </w:pPr>
      <w:r>
        <w:rPr>
          <w:sz w:val="22"/>
          <w:szCs w:val="22"/>
        </w:rPr>
        <w:t xml:space="preserve">This agreement directly relates to the safe and supportive use of online platforms to facilitate live/interactive </w:t>
      </w:r>
      <w:r w:rsidR="00991451">
        <w:rPr>
          <w:sz w:val="22"/>
          <w:szCs w:val="22"/>
        </w:rPr>
        <w:t xml:space="preserve">wellbeing </w:t>
      </w:r>
      <w:r>
        <w:rPr>
          <w:sz w:val="22"/>
          <w:szCs w:val="22"/>
        </w:rPr>
        <w:t xml:space="preserve">sessions for </w:t>
      </w:r>
      <w:r w:rsidR="00991451">
        <w:rPr>
          <w:sz w:val="22"/>
          <w:szCs w:val="22"/>
        </w:rPr>
        <w:t>children</w:t>
      </w:r>
      <w:r>
        <w:rPr>
          <w:sz w:val="22"/>
          <w:szCs w:val="22"/>
        </w:rPr>
        <w:t xml:space="preserve"> during COVID 19. All live online activity should be appropriate to the student’s education and/or undertaken to support their wellbeing.</w:t>
      </w:r>
    </w:p>
    <w:p w14:paraId="14D23BDB" w14:textId="77777777" w:rsidR="002C4A52" w:rsidRDefault="002C4A52">
      <w:pPr>
        <w:spacing w:after="0"/>
        <w:jc w:val="center"/>
        <w:rPr>
          <w:sz w:val="22"/>
          <w:szCs w:val="22"/>
        </w:rPr>
      </w:pPr>
    </w:p>
    <w:p w14:paraId="604EF801" w14:textId="04C167A9" w:rsidR="002C4A52" w:rsidRDefault="00C32558">
      <w:pPr>
        <w:numPr>
          <w:ilvl w:val="0"/>
          <w:numId w:val="2"/>
        </w:numPr>
        <w:spacing w:after="0"/>
        <w:ind w:left="405" w:hanging="435"/>
        <w:rPr>
          <w:sz w:val="22"/>
          <w:szCs w:val="22"/>
        </w:rPr>
      </w:pPr>
      <w:r>
        <w:rPr>
          <w:sz w:val="22"/>
          <w:szCs w:val="22"/>
        </w:rPr>
        <w:t xml:space="preserve">Access to online live video or voice calls should only be made via the staff and student authorised Gmail account and password, which must </w:t>
      </w:r>
      <w:r>
        <w:rPr>
          <w:b/>
          <w:sz w:val="22"/>
          <w:szCs w:val="22"/>
        </w:rPr>
        <w:t xml:space="preserve">not </w:t>
      </w:r>
      <w:r>
        <w:rPr>
          <w:sz w:val="22"/>
          <w:szCs w:val="22"/>
        </w:rPr>
        <w:t xml:space="preserve">be made available to any other person. This provides increased security for both the </w:t>
      </w:r>
      <w:r w:rsidR="00991451">
        <w:rPr>
          <w:sz w:val="22"/>
          <w:szCs w:val="22"/>
        </w:rPr>
        <w:t>child</w:t>
      </w:r>
      <w:r>
        <w:rPr>
          <w:sz w:val="22"/>
          <w:szCs w:val="22"/>
        </w:rPr>
        <w:t xml:space="preserve"> and the member of staff</w:t>
      </w:r>
    </w:p>
    <w:p w14:paraId="508D2816" w14:textId="78EA1F26" w:rsidR="002C4A52" w:rsidRDefault="00C32558">
      <w:pPr>
        <w:numPr>
          <w:ilvl w:val="0"/>
          <w:numId w:val="2"/>
        </w:numPr>
        <w:spacing w:after="0"/>
        <w:ind w:left="405" w:hanging="435"/>
        <w:rPr>
          <w:sz w:val="22"/>
          <w:szCs w:val="22"/>
        </w:rPr>
      </w:pPr>
      <w:r>
        <w:rPr>
          <w:sz w:val="22"/>
          <w:szCs w:val="22"/>
        </w:rPr>
        <w:t>Staff must initiate the session. It should be prearranged with the parent and student and logged on the interactive/streaming database</w:t>
      </w:r>
    </w:p>
    <w:p w14:paraId="5247B925" w14:textId="0A0C1E2D" w:rsidR="002C4A52" w:rsidRDefault="00C32558">
      <w:pPr>
        <w:numPr>
          <w:ilvl w:val="0"/>
          <w:numId w:val="2"/>
        </w:numPr>
        <w:spacing w:after="0"/>
        <w:ind w:left="405" w:hanging="435"/>
        <w:rPr>
          <w:sz w:val="22"/>
          <w:szCs w:val="22"/>
        </w:rPr>
      </w:pPr>
      <w:r>
        <w:rPr>
          <w:sz w:val="22"/>
          <w:szCs w:val="22"/>
        </w:rPr>
        <w:t xml:space="preserve">Staff must only use the G-Suite Platform - Google Meet </w:t>
      </w:r>
      <w:r w:rsidR="00991451">
        <w:rPr>
          <w:sz w:val="22"/>
          <w:szCs w:val="22"/>
        </w:rPr>
        <w:t xml:space="preserve">(Hangout) </w:t>
      </w:r>
      <w:r>
        <w:rPr>
          <w:sz w:val="22"/>
          <w:szCs w:val="22"/>
        </w:rPr>
        <w:t>for both voice call sessions or live video sessions</w:t>
      </w:r>
      <w:r w:rsidR="00991451">
        <w:rPr>
          <w:sz w:val="22"/>
          <w:szCs w:val="22"/>
        </w:rPr>
        <w:t>. T</w:t>
      </w:r>
      <w:r>
        <w:rPr>
          <w:sz w:val="22"/>
          <w:szCs w:val="22"/>
        </w:rPr>
        <w:t xml:space="preserve">he nature of the session should be decided in advance, </w:t>
      </w:r>
      <w:proofErr w:type="spellStart"/>
      <w:r>
        <w:rPr>
          <w:sz w:val="22"/>
          <w:szCs w:val="22"/>
        </w:rPr>
        <w:t>e.g</w:t>
      </w:r>
      <w:proofErr w:type="spellEnd"/>
      <w:r>
        <w:rPr>
          <w:sz w:val="22"/>
          <w:szCs w:val="22"/>
        </w:rPr>
        <w:t xml:space="preserve"> voice call/face to face/</w:t>
      </w:r>
      <w:r w:rsidR="00991451">
        <w:rPr>
          <w:sz w:val="22"/>
          <w:szCs w:val="22"/>
        </w:rPr>
        <w:t xml:space="preserve"> </w:t>
      </w:r>
      <w:r>
        <w:rPr>
          <w:sz w:val="22"/>
          <w:szCs w:val="22"/>
        </w:rPr>
        <w:t>staff voice</w:t>
      </w:r>
    </w:p>
    <w:p w14:paraId="2496A286" w14:textId="2612CA60" w:rsidR="002C4A52" w:rsidRDefault="00C32558">
      <w:pPr>
        <w:numPr>
          <w:ilvl w:val="0"/>
          <w:numId w:val="2"/>
        </w:numPr>
        <w:spacing w:after="0"/>
        <w:ind w:left="405" w:hanging="435"/>
        <w:rPr>
          <w:sz w:val="22"/>
          <w:szCs w:val="22"/>
        </w:rPr>
      </w:pPr>
      <w:r>
        <w:rPr>
          <w:sz w:val="22"/>
          <w:szCs w:val="22"/>
        </w:rPr>
        <w:t xml:space="preserve">Staff have the facility to record the session and </w:t>
      </w:r>
      <w:r w:rsidR="00991451">
        <w:rPr>
          <w:sz w:val="22"/>
          <w:szCs w:val="22"/>
        </w:rPr>
        <w:t xml:space="preserve">unless you indicate that you would like to opt out, </w:t>
      </w:r>
      <w:r>
        <w:rPr>
          <w:sz w:val="22"/>
          <w:szCs w:val="22"/>
        </w:rPr>
        <w:t>you are giving permission for this recording to be made</w:t>
      </w:r>
    </w:p>
    <w:p w14:paraId="41E5BF9A" w14:textId="6E0A3213" w:rsidR="002C4A52" w:rsidRDefault="00C32558">
      <w:pPr>
        <w:numPr>
          <w:ilvl w:val="0"/>
          <w:numId w:val="2"/>
        </w:numPr>
        <w:spacing w:after="0"/>
        <w:ind w:left="405" w:hanging="435"/>
        <w:rPr>
          <w:sz w:val="22"/>
          <w:szCs w:val="22"/>
        </w:rPr>
      </w:pPr>
      <w:r>
        <w:rPr>
          <w:sz w:val="22"/>
          <w:szCs w:val="22"/>
        </w:rPr>
        <w:t xml:space="preserve">Parents should be available at the beginning of the session, </w:t>
      </w:r>
      <w:r w:rsidR="00991451">
        <w:rPr>
          <w:sz w:val="22"/>
          <w:szCs w:val="22"/>
        </w:rPr>
        <w:t>on</w:t>
      </w:r>
      <w:r>
        <w:rPr>
          <w:sz w:val="22"/>
          <w:szCs w:val="22"/>
        </w:rPr>
        <w:t xml:space="preserve"> hand during and available at the end of the session </w:t>
      </w:r>
      <w:r w:rsidR="00991451">
        <w:rPr>
          <w:sz w:val="22"/>
          <w:szCs w:val="22"/>
        </w:rPr>
        <w:t>if required</w:t>
      </w:r>
    </w:p>
    <w:p w14:paraId="25F45761" w14:textId="2787255E" w:rsidR="002C4A52" w:rsidRDefault="00C32558">
      <w:pPr>
        <w:numPr>
          <w:ilvl w:val="0"/>
          <w:numId w:val="1"/>
        </w:numPr>
        <w:spacing w:after="0"/>
        <w:ind w:left="405" w:hanging="435"/>
        <w:rPr>
          <w:sz w:val="22"/>
          <w:szCs w:val="22"/>
        </w:rPr>
      </w:pPr>
      <w:r>
        <w:rPr>
          <w:sz w:val="22"/>
          <w:szCs w:val="22"/>
        </w:rPr>
        <w:t xml:space="preserve">Both staff and </w:t>
      </w:r>
      <w:r w:rsidR="00991451">
        <w:rPr>
          <w:sz w:val="22"/>
          <w:szCs w:val="22"/>
        </w:rPr>
        <w:t>children</w:t>
      </w:r>
      <w:r>
        <w:rPr>
          <w:sz w:val="22"/>
          <w:szCs w:val="22"/>
        </w:rPr>
        <w:t xml:space="preserve"> should be based in a communal living space for the session and have considered a nondescript background if it is a video call</w:t>
      </w:r>
    </w:p>
    <w:p w14:paraId="29C8F550" w14:textId="53178CA9" w:rsidR="002C4A52" w:rsidRDefault="00C32558">
      <w:pPr>
        <w:numPr>
          <w:ilvl w:val="0"/>
          <w:numId w:val="1"/>
        </w:numPr>
        <w:spacing w:after="0"/>
        <w:ind w:left="405" w:hanging="435"/>
        <w:rPr>
          <w:sz w:val="22"/>
          <w:szCs w:val="22"/>
        </w:rPr>
      </w:pPr>
      <w:r>
        <w:rPr>
          <w:sz w:val="22"/>
          <w:szCs w:val="22"/>
        </w:rPr>
        <w:t xml:space="preserve">The length of the session should be dictated by its purpose - </w:t>
      </w:r>
      <w:r w:rsidR="00991451">
        <w:rPr>
          <w:sz w:val="22"/>
          <w:szCs w:val="22"/>
        </w:rPr>
        <w:t>a</w:t>
      </w:r>
      <w:r>
        <w:rPr>
          <w:sz w:val="22"/>
          <w:szCs w:val="22"/>
        </w:rPr>
        <w:t xml:space="preserve"> catch up session </w:t>
      </w:r>
      <w:r w:rsidR="00991451">
        <w:rPr>
          <w:sz w:val="22"/>
          <w:szCs w:val="22"/>
        </w:rPr>
        <w:t xml:space="preserve">will usually be </w:t>
      </w:r>
      <w:r>
        <w:rPr>
          <w:sz w:val="22"/>
          <w:szCs w:val="22"/>
        </w:rPr>
        <w:t>15</w:t>
      </w:r>
      <w:r w:rsidR="00991451">
        <w:rPr>
          <w:sz w:val="22"/>
          <w:szCs w:val="22"/>
        </w:rPr>
        <w:t xml:space="preserve"> - 30</w:t>
      </w:r>
      <w:r>
        <w:rPr>
          <w:sz w:val="22"/>
          <w:szCs w:val="22"/>
        </w:rPr>
        <w:t xml:space="preserve"> mins</w:t>
      </w:r>
    </w:p>
    <w:p w14:paraId="1D77C612" w14:textId="215D4217" w:rsidR="002C4A52" w:rsidRDefault="00C32558">
      <w:pPr>
        <w:numPr>
          <w:ilvl w:val="0"/>
          <w:numId w:val="1"/>
        </w:numPr>
        <w:spacing w:after="0"/>
        <w:ind w:left="405" w:hanging="435"/>
        <w:rPr>
          <w:sz w:val="22"/>
          <w:szCs w:val="22"/>
        </w:rPr>
      </w:pPr>
      <w:r>
        <w:rPr>
          <w:sz w:val="22"/>
          <w:szCs w:val="22"/>
        </w:rPr>
        <w:t>Any concerns that may arise from a session should</w:t>
      </w:r>
      <w:r w:rsidR="00991451">
        <w:rPr>
          <w:sz w:val="22"/>
          <w:szCs w:val="22"/>
        </w:rPr>
        <w:t>,</w:t>
      </w:r>
      <w:r>
        <w:rPr>
          <w:sz w:val="22"/>
          <w:szCs w:val="22"/>
        </w:rPr>
        <w:t xml:space="preserve"> as in school, be reported to the DSL </w:t>
      </w:r>
    </w:p>
    <w:p w14:paraId="16F6695F" w14:textId="77777777" w:rsidR="002C4A52" w:rsidRDefault="00C32558">
      <w:pPr>
        <w:numPr>
          <w:ilvl w:val="0"/>
          <w:numId w:val="1"/>
        </w:numPr>
        <w:spacing w:after="0"/>
        <w:ind w:left="405" w:hanging="435"/>
        <w:rPr>
          <w:sz w:val="22"/>
          <w:szCs w:val="22"/>
        </w:rPr>
      </w:pPr>
      <w:r>
        <w:rPr>
          <w:sz w:val="22"/>
          <w:szCs w:val="22"/>
        </w:rPr>
        <w:t>Any abuse of the live platform, such as recording or capturing of images of staff, use of abusive language will result in the termination of this agreement and incur appropriate follow up actions/sanctions/interventions</w:t>
      </w:r>
    </w:p>
    <w:p w14:paraId="06352A45" w14:textId="77777777" w:rsidR="002C4A52" w:rsidRDefault="002C4A52">
      <w:pPr>
        <w:spacing w:after="0"/>
        <w:rPr>
          <w:sz w:val="22"/>
          <w:szCs w:val="22"/>
        </w:rPr>
      </w:pPr>
    </w:p>
    <w:p w14:paraId="40A35ADB" w14:textId="77777777" w:rsidR="002C4A52" w:rsidRDefault="002C4A52">
      <w:pPr>
        <w:spacing w:after="0"/>
        <w:rPr>
          <w:sz w:val="22"/>
          <w:szCs w:val="22"/>
        </w:rPr>
      </w:pPr>
    </w:p>
    <w:p w14:paraId="15265E20" w14:textId="0015F110" w:rsidR="002C4A52" w:rsidRDefault="00991451">
      <w:pPr>
        <w:spacing w:after="0"/>
        <w:rPr>
          <w:sz w:val="22"/>
          <w:szCs w:val="22"/>
        </w:rPr>
      </w:pPr>
      <w:r>
        <w:rPr>
          <w:sz w:val="22"/>
          <w:szCs w:val="22"/>
        </w:rPr>
        <w:t>May 2020</w:t>
      </w:r>
    </w:p>
    <w:p w14:paraId="7BF5A339" w14:textId="77777777" w:rsidR="002C4A52" w:rsidRDefault="002C4A52">
      <w:pPr>
        <w:spacing w:after="0"/>
        <w:rPr>
          <w:sz w:val="22"/>
          <w:szCs w:val="22"/>
        </w:rPr>
      </w:pPr>
    </w:p>
    <w:p w14:paraId="1983CB5A" w14:textId="77777777" w:rsidR="002C4A52" w:rsidRDefault="002C4A52">
      <w:pPr>
        <w:spacing w:after="0"/>
        <w:rPr>
          <w:sz w:val="22"/>
          <w:szCs w:val="22"/>
        </w:rPr>
      </w:pPr>
    </w:p>
    <w:sectPr w:rsidR="002C4A52">
      <w:headerReference w:type="even" r:id="rId7"/>
      <w:headerReference w:type="default" r:id="rId8"/>
      <w:footerReference w:type="even" r:id="rId9"/>
      <w:footerReference w:type="default" r:id="rId10"/>
      <w:headerReference w:type="first" r:id="rId11"/>
      <w:footerReference w:type="first" r:id="rId12"/>
      <w:pgSz w:w="11906" w:h="16838"/>
      <w:pgMar w:top="1440" w:right="992" w:bottom="1440" w:left="8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41A2A" w14:textId="77777777" w:rsidR="00E243C4" w:rsidRDefault="00E243C4">
      <w:pPr>
        <w:spacing w:after="0"/>
      </w:pPr>
      <w:r>
        <w:separator/>
      </w:r>
    </w:p>
  </w:endnote>
  <w:endnote w:type="continuationSeparator" w:id="0">
    <w:p w14:paraId="414862A1" w14:textId="77777777" w:rsidR="00E243C4" w:rsidRDefault="00E243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Bold">
    <w:altName w:val="Verdana"/>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AF42" w14:textId="77777777" w:rsidR="00BB1CFB" w:rsidRDefault="00BB1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FAB3" w14:textId="77777777" w:rsidR="00BB1CFB" w:rsidRDefault="00BB1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04154" w14:textId="77777777" w:rsidR="00BB1CFB" w:rsidRDefault="00BB1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7F65E" w14:textId="77777777" w:rsidR="00E243C4" w:rsidRDefault="00E243C4">
      <w:pPr>
        <w:spacing w:after="0"/>
      </w:pPr>
      <w:r>
        <w:separator/>
      </w:r>
    </w:p>
  </w:footnote>
  <w:footnote w:type="continuationSeparator" w:id="0">
    <w:p w14:paraId="389F69FA" w14:textId="77777777" w:rsidR="00E243C4" w:rsidRDefault="00E243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36221" w14:textId="77777777" w:rsidR="00BB1CFB" w:rsidRDefault="00BB1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C504" w14:textId="51FA59D5" w:rsidR="002C4A52" w:rsidRDefault="002C4A52">
    <w:pPr>
      <w:rPr>
        <w:noProof/>
      </w:rPr>
    </w:pPr>
  </w:p>
  <w:p w14:paraId="0C5512CE" w14:textId="6A2050CC" w:rsidR="00A0295E" w:rsidRDefault="00A0295E">
    <w:r>
      <w:rPr>
        <w:noProof/>
      </w:rPr>
      <w:drawing>
        <wp:inline distT="0" distB="0" distL="0" distR="0" wp14:anchorId="51EA7B1C" wp14:editId="61B89C4A">
          <wp:extent cx="580445" cy="5600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F logo.jpg"/>
                  <pic:cNvPicPr/>
                </pic:nvPicPr>
                <pic:blipFill>
                  <a:blip r:embed="rId1">
                    <a:extLst>
                      <a:ext uri="{28A0092B-C50C-407E-A947-70E740481C1C}">
                        <a14:useLocalDpi xmlns:a14="http://schemas.microsoft.com/office/drawing/2010/main" val="0"/>
                      </a:ext>
                    </a:extLst>
                  </a:blip>
                  <a:stretch>
                    <a:fillRect/>
                  </a:stretch>
                </pic:blipFill>
                <pic:spPr>
                  <a:xfrm>
                    <a:off x="0" y="0"/>
                    <a:ext cx="597027" cy="576012"/>
                  </a:xfrm>
                  <a:prstGeom prst="rect">
                    <a:avLst/>
                  </a:prstGeom>
                </pic:spPr>
              </pic:pic>
            </a:graphicData>
          </a:graphic>
        </wp:inline>
      </w:drawing>
    </w:r>
    <w:r>
      <w:rPr>
        <w:noProof/>
      </w:rPr>
      <w:drawing>
        <wp:inline distT="0" distB="0" distL="0" distR="0" wp14:anchorId="74C89FFD" wp14:editId="2FEF48EC">
          <wp:extent cx="707666" cy="52663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xtonPrimaryNewLogo.png"/>
                  <pic:cNvPicPr/>
                </pic:nvPicPr>
                <pic:blipFill>
                  <a:blip r:embed="rId2">
                    <a:extLst>
                      <a:ext uri="{28A0092B-C50C-407E-A947-70E740481C1C}">
                        <a14:useLocalDpi xmlns:a14="http://schemas.microsoft.com/office/drawing/2010/main" val="0"/>
                      </a:ext>
                    </a:extLst>
                  </a:blip>
                  <a:stretch>
                    <a:fillRect/>
                  </a:stretch>
                </pic:blipFill>
                <pic:spPr>
                  <a:xfrm>
                    <a:off x="0" y="0"/>
                    <a:ext cx="727210" cy="54117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5F0E7" w14:textId="77777777" w:rsidR="00BB1CFB" w:rsidRDefault="00BB1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00D57"/>
    <w:multiLevelType w:val="multilevel"/>
    <w:tmpl w:val="F8CC3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9F739AF"/>
    <w:multiLevelType w:val="multilevel"/>
    <w:tmpl w:val="51C69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A52"/>
    <w:rsid w:val="002C4A52"/>
    <w:rsid w:val="007F43D5"/>
    <w:rsid w:val="00991451"/>
    <w:rsid w:val="00A0295E"/>
    <w:rsid w:val="00BB1CFB"/>
    <w:rsid w:val="00C32558"/>
    <w:rsid w:val="00E24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86572"/>
  <w15:docId w15:val="{8A231100-3A97-4358-B00B-0B035906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spacing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outlineLvl w:val="3"/>
    </w:pPr>
    <w:rPr>
      <w:b/>
    </w:rPr>
  </w:style>
  <w:style w:type="paragraph" w:styleId="Heading5">
    <w:name w:val="heading 5"/>
    <w:basedOn w:val="Normal"/>
    <w:next w:val="Normal"/>
    <w:uiPriority w:val="9"/>
    <w:semiHidden/>
    <w:unhideWhenUsed/>
    <w:qFormat/>
    <w:pPr>
      <w:keepNext/>
      <w:keepLines/>
      <w:spacing w:before="220"/>
      <w:outlineLvl w:val="4"/>
    </w:pPr>
    <w:rPr>
      <w:b/>
      <w:sz w:val="22"/>
      <w:szCs w:val="22"/>
    </w:rPr>
  </w:style>
  <w:style w:type="paragraph" w:styleId="Heading6">
    <w:name w:val="heading 6"/>
    <w:basedOn w:val="Normal"/>
    <w:next w:val="Normal"/>
    <w:uiPriority w:val="9"/>
    <w:semiHidden/>
    <w:unhideWhenUsed/>
    <w:qFormat/>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0295E"/>
    <w:pPr>
      <w:tabs>
        <w:tab w:val="center" w:pos="4513"/>
        <w:tab w:val="right" w:pos="9026"/>
      </w:tabs>
      <w:spacing w:after="0"/>
    </w:pPr>
  </w:style>
  <w:style w:type="character" w:customStyle="1" w:styleId="HeaderChar">
    <w:name w:val="Header Char"/>
    <w:basedOn w:val="DefaultParagraphFont"/>
    <w:link w:val="Header"/>
    <w:uiPriority w:val="99"/>
    <w:rsid w:val="00A0295E"/>
  </w:style>
  <w:style w:type="paragraph" w:styleId="Footer">
    <w:name w:val="footer"/>
    <w:basedOn w:val="Normal"/>
    <w:link w:val="FooterChar"/>
    <w:uiPriority w:val="99"/>
    <w:unhideWhenUsed/>
    <w:rsid w:val="00A0295E"/>
    <w:pPr>
      <w:tabs>
        <w:tab w:val="center" w:pos="4513"/>
        <w:tab w:val="right" w:pos="9026"/>
      </w:tabs>
      <w:spacing w:after="0"/>
    </w:pPr>
  </w:style>
  <w:style w:type="character" w:customStyle="1" w:styleId="FooterChar">
    <w:name w:val="Footer Char"/>
    <w:basedOn w:val="DefaultParagraphFont"/>
    <w:link w:val="Footer"/>
    <w:uiPriority w:val="99"/>
    <w:rsid w:val="00A02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amy.mclachlan</cp:lastModifiedBy>
  <cp:revision>2</cp:revision>
  <dcterms:created xsi:type="dcterms:W3CDTF">2020-05-01T10:57:00Z</dcterms:created>
  <dcterms:modified xsi:type="dcterms:W3CDTF">2020-05-01T10:57:00Z</dcterms:modified>
</cp:coreProperties>
</file>